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5FE" w:rsidRDefault="000535FE" w:rsidP="00AB0940">
      <w:pPr>
        <w:jc w:val="center"/>
      </w:pPr>
    </w:p>
    <w:p w:rsidR="003A22A8" w:rsidRDefault="003A22A8" w:rsidP="000509A6">
      <w:pPr>
        <w:jc w:val="center"/>
        <w:rPr>
          <w:rFonts w:ascii="Palatino Linotype" w:hAnsi="Palatino Linotype"/>
          <w:b/>
          <w:sz w:val="26"/>
          <w:szCs w:val="26"/>
        </w:rPr>
      </w:pPr>
      <w:r w:rsidRPr="000509A6">
        <w:rPr>
          <w:rFonts w:ascii="Palatino Linotype" w:hAnsi="Palatino Linotype"/>
          <w:b/>
          <w:sz w:val="26"/>
          <w:szCs w:val="26"/>
          <w:u w:val="single"/>
        </w:rPr>
        <w:t>PROJETO DE EMENDA À LEI ORGÂNICA DO MUNICÍPIO Nº 001/2024</w:t>
      </w:r>
      <w:r w:rsidRPr="003A22A8">
        <w:rPr>
          <w:rFonts w:ascii="Palatino Linotype" w:hAnsi="Palatino Linotype"/>
          <w:b/>
          <w:sz w:val="26"/>
          <w:szCs w:val="26"/>
        </w:rPr>
        <w:t>.</w:t>
      </w:r>
    </w:p>
    <w:p w:rsidR="000509A6" w:rsidRDefault="000509A6" w:rsidP="003A22A8">
      <w:pPr>
        <w:rPr>
          <w:rFonts w:ascii="Palatino Linotype" w:hAnsi="Palatino Linotype"/>
          <w:b/>
          <w:sz w:val="26"/>
          <w:szCs w:val="26"/>
        </w:rPr>
      </w:pPr>
    </w:p>
    <w:p w:rsidR="003A22A8" w:rsidRDefault="000509A6" w:rsidP="003A22A8">
      <w:pPr>
        <w:rPr>
          <w:rFonts w:ascii="Palatino Linotype" w:hAnsi="Palatino Linotype"/>
          <w:b/>
          <w:sz w:val="26"/>
          <w:szCs w:val="26"/>
        </w:rPr>
      </w:pPr>
      <w:r>
        <w:rPr>
          <w:rFonts w:ascii="Palatino Linotype" w:hAnsi="Palatino Linotype"/>
          <w:b/>
          <w:sz w:val="26"/>
          <w:szCs w:val="26"/>
        </w:rPr>
        <w:t>À MESA DIRETORA DA CÂMARA MUNICIPAL DE VEREADORES:</w:t>
      </w:r>
    </w:p>
    <w:p w:rsidR="000509A6" w:rsidRPr="000509A6" w:rsidRDefault="000509A6" w:rsidP="00FA1F38">
      <w:pPr>
        <w:ind w:firstLine="708"/>
        <w:jc w:val="both"/>
        <w:rPr>
          <w:rFonts w:ascii="Palatino Linotype" w:hAnsi="Palatino Linotype"/>
          <w:sz w:val="24"/>
          <w:szCs w:val="24"/>
        </w:rPr>
      </w:pPr>
      <w:r w:rsidRPr="000509A6">
        <w:rPr>
          <w:rFonts w:ascii="Palatino Linotype" w:hAnsi="Palatino Linotype"/>
          <w:sz w:val="24"/>
          <w:szCs w:val="24"/>
        </w:rPr>
        <w:t>Os Vereadores e Vereadoras abaixo subscritos/as, com fundamento no artigo 39, Inciso I, da Lei Orgânica do Município, apresentam o Projeto de Emenda à Lei Orgânica do Município de Imigrante/RS, nos seguintes termos:</w:t>
      </w:r>
    </w:p>
    <w:p w:rsidR="000509A6" w:rsidRDefault="000509A6" w:rsidP="003A22A8">
      <w:pPr>
        <w:rPr>
          <w:rFonts w:ascii="Palatino Linotype" w:hAnsi="Palatino Linotype"/>
          <w:b/>
          <w:sz w:val="26"/>
          <w:szCs w:val="26"/>
        </w:rPr>
      </w:pPr>
    </w:p>
    <w:p w:rsidR="000509A6" w:rsidRPr="003A22A8" w:rsidRDefault="000509A6" w:rsidP="000509A6">
      <w:pPr>
        <w:jc w:val="right"/>
        <w:rPr>
          <w:rFonts w:ascii="Palatino Linotype" w:hAnsi="Palatino Linotype"/>
          <w:b/>
          <w:sz w:val="26"/>
          <w:szCs w:val="26"/>
        </w:rPr>
      </w:pPr>
      <w:r w:rsidRPr="003A22A8">
        <w:rPr>
          <w:rFonts w:ascii="Palatino Linotype" w:hAnsi="Palatino Linotype"/>
          <w:b/>
          <w:sz w:val="26"/>
          <w:szCs w:val="26"/>
        </w:rPr>
        <w:t>PROJETO DE EMENDA À LEI ORGÂNICA DO MUNICÍPIO.</w:t>
      </w:r>
    </w:p>
    <w:p w:rsidR="003A22A8" w:rsidRPr="003A22A8" w:rsidRDefault="003A22A8" w:rsidP="003A22A8">
      <w:pPr>
        <w:ind w:left="3540" w:firstLine="708"/>
        <w:jc w:val="right"/>
        <w:rPr>
          <w:rFonts w:ascii="Palatino Linotype" w:hAnsi="Palatino Linotype"/>
          <w:b/>
          <w:sz w:val="24"/>
          <w:szCs w:val="24"/>
        </w:rPr>
      </w:pPr>
      <w:r w:rsidRPr="003A22A8">
        <w:rPr>
          <w:rFonts w:ascii="Palatino Linotype" w:hAnsi="Palatino Linotype"/>
          <w:b/>
          <w:sz w:val="24"/>
          <w:szCs w:val="24"/>
        </w:rPr>
        <w:t>Acrescenta e altera dispositivos da Lei Orgânica do Município de Imigrante.</w:t>
      </w:r>
    </w:p>
    <w:p w:rsidR="0037306B" w:rsidRDefault="0037306B" w:rsidP="003A22A8"/>
    <w:p w:rsidR="00AB0940" w:rsidRDefault="000164E5" w:rsidP="000164E5">
      <w:pPr>
        <w:ind w:firstLine="708"/>
        <w:jc w:val="both"/>
        <w:rPr>
          <w:rFonts w:ascii="Palatino Linotype" w:hAnsi="Palatino Linotype"/>
          <w:sz w:val="24"/>
          <w:szCs w:val="24"/>
        </w:rPr>
      </w:pPr>
      <w:r w:rsidRPr="000164E5">
        <w:rPr>
          <w:rFonts w:ascii="Palatino Linotype" w:hAnsi="Palatino Linotype"/>
          <w:sz w:val="24"/>
          <w:szCs w:val="24"/>
        </w:rPr>
        <w:t xml:space="preserve">A Mesa Diretora faz saber que a Câmara Municipal de Vereadores aprovou o projeto e promulga </w:t>
      </w:r>
      <w:r w:rsidR="00A6733F">
        <w:rPr>
          <w:rFonts w:ascii="Palatino Linotype" w:hAnsi="Palatino Linotype"/>
          <w:sz w:val="24"/>
          <w:szCs w:val="24"/>
        </w:rPr>
        <w:t xml:space="preserve">nos termos do Inciso III, art. 16 da LOM, </w:t>
      </w:r>
      <w:r w:rsidR="0003055C">
        <w:rPr>
          <w:rFonts w:ascii="Palatino Linotype" w:hAnsi="Palatino Linotype"/>
          <w:sz w:val="24"/>
          <w:szCs w:val="24"/>
        </w:rPr>
        <w:t>a seguinte Emenda à</w:t>
      </w:r>
      <w:r w:rsidRPr="000164E5">
        <w:rPr>
          <w:rFonts w:ascii="Palatino Linotype" w:hAnsi="Palatino Linotype"/>
          <w:sz w:val="24"/>
          <w:szCs w:val="24"/>
        </w:rPr>
        <w:t xml:space="preserve"> Lei Orgânica </w:t>
      </w:r>
      <w:r>
        <w:rPr>
          <w:rFonts w:ascii="Palatino Linotype" w:hAnsi="Palatino Linotype"/>
          <w:sz w:val="24"/>
          <w:szCs w:val="24"/>
        </w:rPr>
        <w:t>do Município de Imigrante/RS:</w:t>
      </w:r>
    </w:p>
    <w:p w:rsidR="000164E5" w:rsidRDefault="000072DA" w:rsidP="00821EE8">
      <w:pPr>
        <w:ind w:firstLine="708"/>
        <w:jc w:val="both"/>
        <w:rPr>
          <w:rFonts w:ascii="Palatino Linotype" w:hAnsi="Palatino Linotype"/>
          <w:sz w:val="24"/>
          <w:szCs w:val="24"/>
        </w:rPr>
      </w:pPr>
      <w:r w:rsidRPr="00FC48CA">
        <w:rPr>
          <w:rFonts w:ascii="Palatino Linotype" w:hAnsi="Palatino Linotype"/>
          <w:b/>
          <w:sz w:val="24"/>
          <w:szCs w:val="24"/>
        </w:rPr>
        <w:t>Art. 1º</w:t>
      </w:r>
      <w:r w:rsidR="000164E5">
        <w:rPr>
          <w:rFonts w:ascii="Palatino Linotype" w:hAnsi="Palatino Linotype"/>
          <w:sz w:val="24"/>
          <w:szCs w:val="24"/>
        </w:rPr>
        <w:t xml:space="preserve"> - </w:t>
      </w:r>
      <w:r w:rsidR="00821EE8">
        <w:rPr>
          <w:rFonts w:ascii="Palatino Linotype" w:hAnsi="Palatino Linotype"/>
          <w:sz w:val="24"/>
          <w:szCs w:val="24"/>
        </w:rPr>
        <w:t>Fica acrescentado o Inciso III,</w:t>
      </w:r>
      <w:r w:rsidR="006E3440">
        <w:rPr>
          <w:rFonts w:ascii="Palatino Linotype" w:hAnsi="Palatino Linotype"/>
          <w:sz w:val="24"/>
          <w:szCs w:val="24"/>
        </w:rPr>
        <w:t xml:space="preserve"> IV</w:t>
      </w:r>
      <w:r w:rsidR="00821EE8">
        <w:rPr>
          <w:rFonts w:ascii="Palatino Linotype" w:hAnsi="Palatino Linotype"/>
          <w:sz w:val="24"/>
          <w:szCs w:val="24"/>
        </w:rPr>
        <w:t xml:space="preserve"> e V</w:t>
      </w:r>
      <w:r w:rsidR="006E3440">
        <w:rPr>
          <w:rFonts w:ascii="Palatino Linotype" w:hAnsi="Palatino Linotype"/>
          <w:sz w:val="24"/>
          <w:szCs w:val="24"/>
        </w:rPr>
        <w:t xml:space="preserve"> </w:t>
      </w:r>
      <w:r w:rsidR="00A6733F">
        <w:rPr>
          <w:rFonts w:ascii="Palatino Linotype" w:hAnsi="Palatino Linotype"/>
          <w:sz w:val="24"/>
          <w:szCs w:val="24"/>
        </w:rPr>
        <w:t>ao caput do artigo 35 da Lei Orgânica do Município de Imigrante, com a seguinte redação:</w:t>
      </w:r>
    </w:p>
    <w:p w:rsidR="006E3440" w:rsidRDefault="00A6733F" w:rsidP="006E3440">
      <w:pPr>
        <w:ind w:firstLine="708"/>
        <w:jc w:val="both"/>
        <w:rPr>
          <w:rFonts w:ascii="Palatino Linotype" w:hAnsi="Palatino Linotype"/>
          <w:sz w:val="24"/>
          <w:szCs w:val="24"/>
        </w:rPr>
      </w:pPr>
      <w:proofErr w:type="gramStart"/>
      <w:r>
        <w:rPr>
          <w:rFonts w:ascii="Palatino Linotype" w:hAnsi="Palatino Linotype"/>
          <w:sz w:val="24"/>
          <w:szCs w:val="24"/>
        </w:rPr>
        <w:t>“</w:t>
      </w:r>
      <w:r w:rsidR="006E3440">
        <w:rPr>
          <w:rFonts w:ascii="Palatino Linotype" w:hAnsi="Palatino Linotype"/>
          <w:sz w:val="24"/>
          <w:szCs w:val="24"/>
        </w:rPr>
        <w:t>Art. 35.</w:t>
      </w:r>
      <w:proofErr w:type="gramEnd"/>
      <w:r w:rsidR="006E3440">
        <w:rPr>
          <w:rFonts w:ascii="Palatino Linotype" w:hAnsi="Palatino Linotype"/>
          <w:sz w:val="24"/>
          <w:szCs w:val="24"/>
        </w:rPr>
        <w:t xml:space="preserve"> [...]</w:t>
      </w:r>
    </w:p>
    <w:p w:rsidR="006E3440" w:rsidRDefault="006E3440" w:rsidP="006E3440">
      <w:pPr>
        <w:ind w:firstLine="708"/>
        <w:jc w:val="both"/>
        <w:rPr>
          <w:rFonts w:ascii="Palatino Linotype" w:hAnsi="Palatino Linotype"/>
          <w:sz w:val="24"/>
          <w:szCs w:val="24"/>
        </w:rPr>
      </w:pPr>
      <w:r>
        <w:rPr>
          <w:rFonts w:ascii="Palatino Linotype" w:hAnsi="Palatino Linotype"/>
          <w:sz w:val="24"/>
          <w:szCs w:val="24"/>
        </w:rPr>
        <w:t>[...]</w:t>
      </w:r>
    </w:p>
    <w:p w:rsidR="006E3440" w:rsidRDefault="009A63A8" w:rsidP="006E3440">
      <w:pPr>
        <w:ind w:firstLine="708"/>
        <w:jc w:val="both"/>
        <w:rPr>
          <w:rFonts w:ascii="Palatino Linotype" w:hAnsi="Palatino Linotype"/>
          <w:sz w:val="24"/>
          <w:szCs w:val="24"/>
        </w:rPr>
      </w:pPr>
      <w:r>
        <w:rPr>
          <w:rFonts w:ascii="Palatino Linotype" w:hAnsi="Palatino Linotype"/>
          <w:sz w:val="24"/>
          <w:szCs w:val="24"/>
        </w:rPr>
        <w:t>III – por</w:t>
      </w:r>
      <w:r w:rsidR="006E3440">
        <w:rPr>
          <w:rFonts w:ascii="Palatino Linotype" w:hAnsi="Palatino Linotype"/>
          <w:sz w:val="24"/>
          <w:szCs w:val="24"/>
        </w:rPr>
        <w:t xml:space="preserve"> licença maternidade; </w:t>
      </w:r>
    </w:p>
    <w:p w:rsidR="006E3440" w:rsidRDefault="009A63A8" w:rsidP="006E3440">
      <w:pPr>
        <w:ind w:firstLine="708"/>
        <w:jc w:val="both"/>
        <w:rPr>
          <w:rFonts w:ascii="Palatino Linotype" w:hAnsi="Palatino Linotype"/>
          <w:sz w:val="24"/>
          <w:szCs w:val="24"/>
        </w:rPr>
      </w:pPr>
      <w:r>
        <w:rPr>
          <w:rFonts w:ascii="Palatino Linotype" w:hAnsi="Palatino Linotype"/>
          <w:sz w:val="24"/>
          <w:szCs w:val="24"/>
        </w:rPr>
        <w:t>IV – por</w:t>
      </w:r>
      <w:r w:rsidR="00FE40C0">
        <w:rPr>
          <w:rFonts w:ascii="Palatino Linotype" w:hAnsi="Palatino Linotype"/>
          <w:sz w:val="24"/>
          <w:szCs w:val="24"/>
        </w:rPr>
        <w:t xml:space="preserve"> licença pa</w:t>
      </w:r>
      <w:r w:rsidR="006E3440">
        <w:rPr>
          <w:rFonts w:ascii="Palatino Linotype" w:hAnsi="Palatino Linotype"/>
          <w:sz w:val="24"/>
          <w:szCs w:val="24"/>
        </w:rPr>
        <w:t>te</w:t>
      </w:r>
      <w:r w:rsidR="00FE40C0">
        <w:rPr>
          <w:rFonts w:ascii="Palatino Linotype" w:hAnsi="Palatino Linotype"/>
          <w:sz w:val="24"/>
          <w:szCs w:val="24"/>
        </w:rPr>
        <w:t>r</w:t>
      </w:r>
      <w:r w:rsidR="00821EE8">
        <w:rPr>
          <w:rFonts w:ascii="Palatino Linotype" w:hAnsi="Palatino Linotype"/>
          <w:sz w:val="24"/>
          <w:szCs w:val="24"/>
        </w:rPr>
        <w:t>nidade;</w:t>
      </w:r>
    </w:p>
    <w:p w:rsidR="00821EE8" w:rsidRDefault="00821EE8" w:rsidP="006E3440">
      <w:pPr>
        <w:ind w:firstLine="708"/>
        <w:jc w:val="both"/>
        <w:rPr>
          <w:rFonts w:ascii="Palatino Linotype" w:hAnsi="Palatino Linotype"/>
          <w:sz w:val="24"/>
          <w:szCs w:val="24"/>
        </w:rPr>
      </w:pPr>
      <w:r>
        <w:rPr>
          <w:rFonts w:ascii="Palatino Linotype" w:hAnsi="Palatino Linotype"/>
          <w:sz w:val="24"/>
          <w:szCs w:val="24"/>
        </w:rPr>
        <w:t>V – para desempenhar missão temporária de caráter diplomático ou cultural;</w:t>
      </w:r>
    </w:p>
    <w:p w:rsidR="00D41C25" w:rsidRDefault="000072DA" w:rsidP="006E3440">
      <w:pPr>
        <w:ind w:firstLine="708"/>
        <w:jc w:val="both"/>
        <w:rPr>
          <w:rFonts w:ascii="Palatino Linotype" w:hAnsi="Palatino Linotype"/>
          <w:sz w:val="24"/>
          <w:szCs w:val="24"/>
        </w:rPr>
      </w:pPr>
      <w:r w:rsidRPr="00FC48CA">
        <w:rPr>
          <w:rFonts w:ascii="Palatino Linotype" w:hAnsi="Palatino Linotype"/>
          <w:b/>
          <w:sz w:val="24"/>
          <w:szCs w:val="24"/>
        </w:rPr>
        <w:t>Art. 2º</w:t>
      </w:r>
      <w:r>
        <w:rPr>
          <w:rFonts w:ascii="Palatino Linotype" w:hAnsi="Palatino Linotype"/>
          <w:sz w:val="24"/>
          <w:szCs w:val="24"/>
        </w:rPr>
        <w:t xml:space="preserve"> - </w:t>
      </w:r>
      <w:r w:rsidR="00D41C25">
        <w:rPr>
          <w:rFonts w:ascii="Palatino Linotype" w:hAnsi="Palatino Linotype"/>
          <w:sz w:val="24"/>
          <w:szCs w:val="24"/>
        </w:rPr>
        <w:t>Fica revogado o § 2º do artigo 35 da Lei Orgânica do Município de Imigrante.</w:t>
      </w:r>
    </w:p>
    <w:p w:rsidR="00D41C25" w:rsidRDefault="00D41C25" w:rsidP="006E3440">
      <w:pPr>
        <w:ind w:firstLine="708"/>
        <w:jc w:val="both"/>
        <w:rPr>
          <w:rFonts w:ascii="Palatino Linotype" w:hAnsi="Palatino Linotype"/>
          <w:sz w:val="24"/>
          <w:szCs w:val="24"/>
        </w:rPr>
      </w:pPr>
    </w:p>
    <w:p w:rsidR="000072DA" w:rsidRDefault="00D41C25" w:rsidP="006E3440">
      <w:pPr>
        <w:ind w:firstLine="708"/>
        <w:jc w:val="both"/>
        <w:rPr>
          <w:rFonts w:ascii="Palatino Linotype" w:hAnsi="Palatino Linotype"/>
          <w:sz w:val="24"/>
          <w:szCs w:val="24"/>
        </w:rPr>
      </w:pPr>
      <w:r w:rsidRPr="00FC48CA">
        <w:rPr>
          <w:rFonts w:ascii="Palatino Linotype" w:hAnsi="Palatino Linotype"/>
          <w:b/>
          <w:sz w:val="24"/>
          <w:szCs w:val="24"/>
        </w:rPr>
        <w:lastRenderedPageBreak/>
        <w:t>Art. 3º</w:t>
      </w:r>
      <w:r>
        <w:rPr>
          <w:rFonts w:ascii="Palatino Linotype" w:hAnsi="Palatino Linotype"/>
          <w:sz w:val="24"/>
          <w:szCs w:val="24"/>
        </w:rPr>
        <w:t xml:space="preserve"> - </w:t>
      </w:r>
      <w:r w:rsidR="000072DA">
        <w:rPr>
          <w:rFonts w:ascii="Palatino Linotype" w:hAnsi="Palatino Linotype"/>
          <w:sz w:val="24"/>
          <w:szCs w:val="24"/>
        </w:rPr>
        <w:t>Ficam acrescentados os §§ 3º</w:t>
      </w:r>
      <w:r w:rsidR="00091233">
        <w:rPr>
          <w:rFonts w:ascii="Palatino Linotype" w:hAnsi="Palatino Linotype"/>
          <w:sz w:val="24"/>
          <w:szCs w:val="24"/>
        </w:rPr>
        <w:t xml:space="preserve">, 4º, 5º, </w:t>
      </w:r>
      <w:r w:rsidR="0003055C">
        <w:rPr>
          <w:rFonts w:ascii="Palatino Linotype" w:hAnsi="Palatino Linotype"/>
          <w:sz w:val="24"/>
          <w:szCs w:val="24"/>
        </w:rPr>
        <w:t>6º</w:t>
      </w:r>
      <w:r w:rsidR="004A47D3">
        <w:rPr>
          <w:rFonts w:ascii="Palatino Linotype" w:hAnsi="Palatino Linotype"/>
          <w:sz w:val="24"/>
          <w:szCs w:val="24"/>
        </w:rPr>
        <w:t>,</w:t>
      </w:r>
      <w:r w:rsidR="00091233">
        <w:rPr>
          <w:rFonts w:ascii="Palatino Linotype" w:hAnsi="Palatino Linotype"/>
          <w:sz w:val="24"/>
          <w:szCs w:val="24"/>
        </w:rPr>
        <w:t xml:space="preserve"> 7º</w:t>
      </w:r>
      <w:r w:rsidR="00F81B4A">
        <w:rPr>
          <w:rFonts w:ascii="Palatino Linotype" w:hAnsi="Palatino Linotype"/>
          <w:sz w:val="24"/>
          <w:szCs w:val="24"/>
        </w:rPr>
        <w:t>,</w:t>
      </w:r>
      <w:r w:rsidR="004A47D3">
        <w:rPr>
          <w:rFonts w:ascii="Palatino Linotype" w:hAnsi="Palatino Linotype"/>
          <w:sz w:val="24"/>
          <w:szCs w:val="24"/>
        </w:rPr>
        <w:t xml:space="preserve"> 8º</w:t>
      </w:r>
      <w:r w:rsidR="00F81B4A">
        <w:rPr>
          <w:rFonts w:ascii="Palatino Linotype" w:hAnsi="Palatino Linotype"/>
          <w:sz w:val="24"/>
          <w:szCs w:val="24"/>
        </w:rPr>
        <w:t xml:space="preserve"> e 9º</w:t>
      </w:r>
      <w:r w:rsidR="0003055C">
        <w:rPr>
          <w:rFonts w:ascii="Palatino Linotype" w:hAnsi="Palatino Linotype"/>
          <w:sz w:val="24"/>
          <w:szCs w:val="24"/>
        </w:rPr>
        <w:t xml:space="preserve"> </w:t>
      </w:r>
      <w:r w:rsidR="000072DA">
        <w:rPr>
          <w:rFonts w:ascii="Palatino Linotype" w:hAnsi="Palatino Linotype"/>
          <w:sz w:val="24"/>
          <w:szCs w:val="24"/>
        </w:rPr>
        <w:t>ao artigo 35 da Lei Orgânica do Município de Imigrante, com a seguinte redação:</w:t>
      </w:r>
    </w:p>
    <w:p w:rsidR="000072DA" w:rsidRDefault="000072DA" w:rsidP="006E3440">
      <w:pPr>
        <w:ind w:firstLine="708"/>
        <w:jc w:val="both"/>
        <w:rPr>
          <w:rFonts w:ascii="Palatino Linotype" w:hAnsi="Palatino Linotype"/>
          <w:sz w:val="24"/>
          <w:szCs w:val="24"/>
        </w:rPr>
      </w:pPr>
      <w:proofErr w:type="gramStart"/>
      <w:r>
        <w:rPr>
          <w:rFonts w:ascii="Palatino Linotype" w:hAnsi="Palatino Linotype"/>
          <w:sz w:val="24"/>
          <w:szCs w:val="24"/>
        </w:rPr>
        <w:t>“Art. 35.</w:t>
      </w:r>
      <w:proofErr w:type="gramEnd"/>
      <w:r>
        <w:rPr>
          <w:rFonts w:ascii="Palatino Linotype" w:hAnsi="Palatino Linotype"/>
          <w:sz w:val="24"/>
          <w:szCs w:val="24"/>
        </w:rPr>
        <w:t xml:space="preserve"> [...]</w:t>
      </w:r>
    </w:p>
    <w:p w:rsidR="000072DA" w:rsidRDefault="000072DA" w:rsidP="006E3440">
      <w:pPr>
        <w:ind w:firstLine="708"/>
        <w:jc w:val="both"/>
        <w:rPr>
          <w:rFonts w:ascii="Palatino Linotype" w:hAnsi="Palatino Linotype"/>
          <w:sz w:val="24"/>
          <w:szCs w:val="24"/>
        </w:rPr>
      </w:pPr>
      <w:proofErr w:type="gramStart"/>
      <w:r>
        <w:rPr>
          <w:rFonts w:ascii="Palatino Linotype" w:hAnsi="Palatino Linotype"/>
          <w:sz w:val="24"/>
          <w:szCs w:val="24"/>
        </w:rPr>
        <w:t>[...}</w:t>
      </w:r>
      <w:proofErr w:type="gramEnd"/>
    </w:p>
    <w:p w:rsidR="000072DA" w:rsidRPr="00FE40C0" w:rsidRDefault="006E7C63" w:rsidP="006E3440">
      <w:pPr>
        <w:ind w:firstLine="708"/>
        <w:jc w:val="both"/>
        <w:rPr>
          <w:rFonts w:ascii="Palatino Linotype" w:hAnsi="Palatino Linotype"/>
          <w:sz w:val="24"/>
          <w:szCs w:val="24"/>
        </w:rPr>
      </w:pPr>
      <w:r w:rsidRPr="00FE40C0">
        <w:rPr>
          <w:rFonts w:ascii="Palatino Linotype" w:hAnsi="Palatino Linotype"/>
          <w:sz w:val="24"/>
          <w:szCs w:val="24"/>
        </w:rPr>
        <w:t>§ 3º - A Vereadora terá direito a</w:t>
      </w:r>
      <w:r w:rsidR="000072DA" w:rsidRPr="00FE40C0">
        <w:rPr>
          <w:rFonts w:ascii="Palatino Linotype" w:hAnsi="Palatino Linotype"/>
          <w:sz w:val="24"/>
          <w:szCs w:val="24"/>
        </w:rPr>
        <w:t xml:space="preserve"> licença maternidade</w:t>
      </w:r>
      <w:r w:rsidRPr="00FE40C0">
        <w:rPr>
          <w:rFonts w:ascii="Palatino Linotype" w:hAnsi="Palatino Linotype"/>
          <w:sz w:val="24"/>
          <w:szCs w:val="24"/>
        </w:rPr>
        <w:t xml:space="preserve"> </w:t>
      </w:r>
      <w:r w:rsidR="008A6106" w:rsidRPr="00D41C25">
        <w:rPr>
          <w:rFonts w:ascii="Palatino Linotype" w:hAnsi="Palatino Linotype"/>
          <w:sz w:val="24"/>
          <w:szCs w:val="24"/>
        </w:rPr>
        <w:t>por 120</w:t>
      </w:r>
      <w:r w:rsidR="001A153E">
        <w:rPr>
          <w:rFonts w:ascii="Palatino Linotype" w:hAnsi="Palatino Linotype"/>
          <w:sz w:val="24"/>
          <w:szCs w:val="24"/>
        </w:rPr>
        <w:t>(cento e vinte)</w:t>
      </w:r>
      <w:r w:rsidR="008A6106" w:rsidRPr="00D41C25">
        <w:rPr>
          <w:rFonts w:ascii="Palatino Linotype" w:hAnsi="Palatino Linotype"/>
          <w:sz w:val="24"/>
          <w:szCs w:val="24"/>
        </w:rPr>
        <w:t xml:space="preserve"> dias</w:t>
      </w:r>
      <w:r w:rsidRPr="00D41C25">
        <w:rPr>
          <w:rFonts w:ascii="Palatino Linotype" w:hAnsi="Palatino Linotype"/>
          <w:sz w:val="24"/>
          <w:szCs w:val="24"/>
        </w:rPr>
        <w:t xml:space="preserve"> </w:t>
      </w:r>
      <w:r w:rsidRPr="00FE40C0">
        <w:rPr>
          <w:rFonts w:ascii="Palatino Linotype" w:hAnsi="Palatino Linotype"/>
          <w:sz w:val="24"/>
          <w:szCs w:val="24"/>
        </w:rPr>
        <w:t>com remuneração integral,</w:t>
      </w:r>
      <w:r w:rsidR="00D41C25">
        <w:rPr>
          <w:rFonts w:ascii="Palatino Linotype" w:hAnsi="Palatino Linotype"/>
          <w:sz w:val="24"/>
          <w:szCs w:val="24"/>
        </w:rPr>
        <w:t xml:space="preserve"> nos termos previstos no art. 7º, inciso XVIII da Constituição Federal,</w:t>
      </w:r>
      <w:r w:rsidR="00A528CB" w:rsidRPr="00FE40C0">
        <w:rPr>
          <w:rFonts w:ascii="Palatino Linotype" w:hAnsi="Palatino Linotype"/>
          <w:sz w:val="24"/>
          <w:szCs w:val="24"/>
        </w:rPr>
        <w:t xml:space="preserve"> cuja contagem inicia com o parto ou atestado médico que recomende sua antecipação;</w:t>
      </w:r>
      <w:r w:rsidRPr="00FE40C0">
        <w:rPr>
          <w:rFonts w:ascii="Palatino Linotype" w:hAnsi="Palatino Linotype"/>
          <w:sz w:val="24"/>
          <w:szCs w:val="24"/>
        </w:rPr>
        <w:t xml:space="preserve"> </w:t>
      </w:r>
    </w:p>
    <w:p w:rsidR="00FE40C0" w:rsidRPr="00510429" w:rsidRDefault="00FE40C0" w:rsidP="006E3440">
      <w:pPr>
        <w:ind w:firstLine="708"/>
        <w:jc w:val="both"/>
        <w:rPr>
          <w:rFonts w:ascii="Palatino Linotype" w:hAnsi="Palatino Linotype"/>
          <w:sz w:val="24"/>
          <w:szCs w:val="24"/>
        </w:rPr>
      </w:pPr>
      <w:r w:rsidRPr="00510429">
        <w:rPr>
          <w:rFonts w:ascii="Palatino Linotype" w:hAnsi="Palatino Linotype"/>
          <w:sz w:val="24"/>
          <w:szCs w:val="24"/>
        </w:rPr>
        <w:t xml:space="preserve">§ 4º - </w:t>
      </w:r>
      <w:r w:rsidRPr="00510429">
        <w:rPr>
          <w:rFonts w:ascii="Palatino Linotype" w:hAnsi="Palatino Linotype" w:cs="Courier New"/>
          <w:sz w:val="24"/>
          <w:szCs w:val="24"/>
          <w:shd w:val="clear" w:color="auto" w:fill="FFFFFF"/>
        </w:rPr>
        <w:t>No caso de ab</w:t>
      </w:r>
      <w:r w:rsidR="007A2490" w:rsidRPr="00510429">
        <w:rPr>
          <w:rFonts w:ascii="Palatino Linotype" w:hAnsi="Palatino Linotype" w:cs="Courier New"/>
          <w:sz w:val="24"/>
          <w:szCs w:val="24"/>
          <w:shd w:val="clear" w:color="auto" w:fill="FFFFFF"/>
        </w:rPr>
        <w:t>orto atestado por médico</w:t>
      </w:r>
      <w:r w:rsidRPr="00510429">
        <w:rPr>
          <w:rFonts w:ascii="Palatino Linotype" w:hAnsi="Palatino Linotype" w:cs="Courier New"/>
          <w:sz w:val="24"/>
          <w:szCs w:val="24"/>
          <w:shd w:val="clear" w:color="auto" w:fill="FFFFFF"/>
        </w:rPr>
        <w:t>, a Vereadora terá direito a 30 (trinta) d</w:t>
      </w:r>
      <w:r w:rsidR="00500026" w:rsidRPr="00510429">
        <w:rPr>
          <w:rFonts w:ascii="Palatino Linotype" w:hAnsi="Palatino Linotype" w:cs="Courier New"/>
          <w:sz w:val="24"/>
          <w:szCs w:val="24"/>
          <w:shd w:val="clear" w:color="auto" w:fill="FFFFFF"/>
        </w:rPr>
        <w:t>ias de licença e repouso com remun</w:t>
      </w:r>
      <w:r w:rsidRPr="00510429">
        <w:rPr>
          <w:rFonts w:ascii="Palatino Linotype" w:hAnsi="Palatino Linotype" w:cs="Courier New"/>
          <w:sz w:val="24"/>
          <w:szCs w:val="24"/>
          <w:shd w:val="clear" w:color="auto" w:fill="FFFFFF"/>
        </w:rPr>
        <w:t>eração integral;</w:t>
      </w:r>
    </w:p>
    <w:p w:rsidR="006E7C63" w:rsidRDefault="00FE40C0" w:rsidP="006E3440">
      <w:pPr>
        <w:ind w:firstLine="708"/>
        <w:jc w:val="both"/>
        <w:rPr>
          <w:rFonts w:ascii="Palatino Linotype" w:hAnsi="Palatino Linotype"/>
          <w:sz w:val="24"/>
          <w:szCs w:val="24"/>
        </w:rPr>
      </w:pPr>
      <w:r>
        <w:rPr>
          <w:rFonts w:ascii="Palatino Linotype" w:hAnsi="Palatino Linotype"/>
          <w:sz w:val="24"/>
          <w:szCs w:val="24"/>
        </w:rPr>
        <w:t>§ 5</w:t>
      </w:r>
      <w:r w:rsidR="006E7C63" w:rsidRPr="00FE40C0">
        <w:rPr>
          <w:rFonts w:ascii="Palatino Linotype" w:hAnsi="Palatino Linotype"/>
          <w:sz w:val="24"/>
          <w:szCs w:val="24"/>
        </w:rPr>
        <w:t>º - O Vereador fará jus a licença paternidade</w:t>
      </w:r>
      <w:r w:rsidR="00D41C25">
        <w:rPr>
          <w:rFonts w:ascii="Palatino Linotype" w:hAnsi="Palatino Linotype"/>
          <w:sz w:val="24"/>
          <w:szCs w:val="24"/>
        </w:rPr>
        <w:t xml:space="preserve"> nos termos previstos no art. 7º, inciso XVIII da Constituição Federal,</w:t>
      </w:r>
      <w:r w:rsidR="006E7C63">
        <w:rPr>
          <w:rFonts w:ascii="Palatino Linotype" w:hAnsi="Palatino Linotype"/>
          <w:sz w:val="24"/>
          <w:szCs w:val="24"/>
        </w:rPr>
        <w:t xml:space="preserve"> de </w:t>
      </w:r>
      <w:proofErr w:type="gramStart"/>
      <w:r w:rsidR="00500026" w:rsidRPr="001A153E">
        <w:rPr>
          <w:rFonts w:ascii="Palatino Linotype" w:hAnsi="Palatino Linotype"/>
          <w:sz w:val="24"/>
          <w:szCs w:val="24"/>
        </w:rPr>
        <w:t>5</w:t>
      </w:r>
      <w:proofErr w:type="gramEnd"/>
      <w:r w:rsidR="00500026" w:rsidRPr="001A153E">
        <w:rPr>
          <w:rFonts w:ascii="Palatino Linotype" w:hAnsi="Palatino Linotype"/>
          <w:sz w:val="24"/>
          <w:szCs w:val="24"/>
        </w:rPr>
        <w:t>(cinco)</w:t>
      </w:r>
      <w:r w:rsidR="006E7C63" w:rsidRPr="00230E73">
        <w:rPr>
          <w:rFonts w:ascii="Palatino Linotype" w:hAnsi="Palatino Linotype"/>
          <w:color w:val="FF0000"/>
          <w:sz w:val="24"/>
          <w:szCs w:val="24"/>
        </w:rPr>
        <w:t xml:space="preserve"> </w:t>
      </w:r>
      <w:r w:rsidR="001A153E">
        <w:rPr>
          <w:rFonts w:ascii="Palatino Linotype" w:hAnsi="Palatino Linotype"/>
          <w:sz w:val="24"/>
          <w:szCs w:val="24"/>
        </w:rPr>
        <w:t xml:space="preserve">dias </w:t>
      </w:r>
      <w:r w:rsidR="006E7C63">
        <w:rPr>
          <w:rFonts w:ascii="Palatino Linotype" w:hAnsi="Palatino Linotype"/>
          <w:sz w:val="24"/>
          <w:szCs w:val="24"/>
        </w:rPr>
        <w:t>consecutivos</w:t>
      </w:r>
      <w:r w:rsidR="007A2490">
        <w:rPr>
          <w:rFonts w:ascii="Palatino Linotype" w:hAnsi="Palatino Linotype"/>
          <w:sz w:val="24"/>
          <w:szCs w:val="24"/>
        </w:rPr>
        <w:t xml:space="preserve"> contados a partir da data de nascimento ou incluindo o dia do nascimento em caso parto programado atestado por médico</w:t>
      </w:r>
      <w:r w:rsidR="006E7C63">
        <w:rPr>
          <w:rFonts w:ascii="Palatino Linotype" w:hAnsi="Palatino Linotype"/>
          <w:sz w:val="24"/>
          <w:szCs w:val="24"/>
        </w:rPr>
        <w:t>, sem prejuízo de sua remuneração;</w:t>
      </w:r>
    </w:p>
    <w:p w:rsidR="006E7C63" w:rsidRDefault="00FE40C0" w:rsidP="006E3440">
      <w:pPr>
        <w:ind w:firstLine="708"/>
        <w:jc w:val="both"/>
        <w:rPr>
          <w:rFonts w:ascii="Palatino Linotype" w:hAnsi="Palatino Linotype"/>
          <w:sz w:val="24"/>
          <w:szCs w:val="24"/>
        </w:rPr>
      </w:pPr>
      <w:r>
        <w:rPr>
          <w:rFonts w:ascii="Palatino Linotype" w:hAnsi="Palatino Linotype"/>
          <w:sz w:val="24"/>
          <w:szCs w:val="24"/>
        </w:rPr>
        <w:t>§ 6</w:t>
      </w:r>
      <w:r w:rsidR="006E7C63">
        <w:rPr>
          <w:rFonts w:ascii="Palatino Linotype" w:hAnsi="Palatino Linotype"/>
          <w:sz w:val="24"/>
          <w:szCs w:val="24"/>
        </w:rPr>
        <w:t xml:space="preserve">º - Aplica-se a licença maternidade e paternidade, ao Vereador e Vereadora nos casos de adoção e guarda judicial para fins de adoção de crianças </w:t>
      </w:r>
      <w:r w:rsidR="003C039B">
        <w:rPr>
          <w:rFonts w:ascii="Palatino Linotype" w:hAnsi="Palatino Linotype"/>
          <w:sz w:val="24"/>
          <w:szCs w:val="24"/>
        </w:rPr>
        <w:t>até 12(doze</w:t>
      </w:r>
      <w:proofErr w:type="gramStart"/>
      <w:r w:rsidR="003C039B">
        <w:rPr>
          <w:rFonts w:ascii="Palatino Linotype" w:hAnsi="Palatino Linotype"/>
          <w:sz w:val="24"/>
          <w:szCs w:val="24"/>
        </w:rPr>
        <w:t>)anos</w:t>
      </w:r>
      <w:proofErr w:type="gramEnd"/>
      <w:r w:rsidR="003C039B">
        <w:rPr>
          <w:rFonts w:ascii="Palatino Linotype" w:hAnsi="Palatino Linotype"/>
          <w:sz w:val="24"/>
          <w:szCs w:val="24"/>
        </w:rPr>
        <w:t xml:space="preserve"> de idade; bem como, nos casos de fertilização </w:t>
      </w:r>
      <w:r w:rsidR="003C039B" w:rsidRPr="00A96180">
        <w:rPr>
          <w:rFonts w:ascii="Palatino Linotype" w:hAnsi="Palatino Linotype"/>
          <w:i/>
          <w:sz w:val="24"/>
          <w:szCs w:val="24"/>
        </w:rPr>
        <w:t>in vi</w:t>
      </w:r>
      <w:r w:rsidR="0003055C" w:rsidRPr="00A96180">
        <w:rPr>
          <w:rFonts w:ascii="Palatino Linotype" w:hAnsi="Palatino Linotype"/>
          <w:i/>
          <w:sz w:val="24"/>
          <w:szCs w:val="24"/>
        </w:rPr>
        <w:t>tro</w:t>
      </w:r>
      <w:r w:rsidR="0003055C">
        <w:rPr>
          <w:rFonts w:ascii="Palatino Linotype" w:hAnsi="Palatino Linotype"/>
          <w:sz w:val="24"/>
          <w:szCs w:val="24"/>
        </w:rPr>
        <w:t xml:space="preserve"> e gestação por substituição;</w:t>
      </w:r>
    </w:p>
    <w:p w:rsidR="00091233" w:rsidRDefault="00091233" w:rsidP="006E3440">
      <w:pPr>
        <w:ind w:firstLine="708"/>
        <w:jc w:val="both"/>
        <w:rPr>
          <w:rFonts w:ascii="Palatino Linotype" w:hAnsi="Palatino Linotype"/>
          <w:sz w:val="24"/>
          <w:szCs w:val="24"/>
        </w:rPr>
      </w:pPr>
      <w:r>
        <w:rPr>
          <w:rFonts w:ascii="Palatino Linotype" w:hAnsi="Palatino Linotype"/>
          <w:sz w:val="24"/>
          <w:szCs w:val="24"/>
        </w:rPr>
        <w:t>§ 7º - O pedido de licença depende de requerimento fundamentado dirigido ao Presidente da Câmara Municipal de Vereadores, e será lido na primeira sessão após o seu recebimento;</w:t>
      </w:r>
    </w:p>
    <w:p w:rsidR="00091233" w:rsidRDefault="00091233" w:rsidP="006E3440">
      <w:pPr>
        <w:ind w:firstLine="708"/>
        <w:jc w:val="both"/>
        <w:rPr>
          <w:rFonts w:ascii="Palatino Linotype" w:hAnsi="Palatino Linotype"/>
          <w:sz w:val="24"/>
          <w:szCs w:val="24"/>
        </w:rPr>
      </w:pPr>
      <w:r>
        <w:rPr>
          <w:rFonts w:ascii="Palatino Linotype" w:hAnsi="Palatino Linotype"/>
          <w:sz w:val="24"/>
          <w:szCs w:val="24"/>
        </w:rPr>
        <w:t>§ 8º - A licença será concedida pelo Presidente, exceto na hipótese do Inciso V, quando caberá ao</w:t>
      </w:r>
      <w:r w:rsidR="00F81B4A">
        <w:rPr>
          <w:rFonts w:ascii="Palatino Linotype" w:hAnsi="Palatino Linotype"/>
          <w:sz w:val="24"/>
          <w:szCs w:val="24"/>
        </w:rPr>
        <w:t xml:space="preserve"> Plenário decidir;</w:t>
      </w:r>
    </w:p>
    <w:p w:rsidR="00F81B4A" w:rsidRPr="00744FAE" w:rsidRDefault="00F81B4A" w:rsidP="006E3440">
      <w:pPr>
        <w:ind w:firstLine="708"/>
        <w:jc w:val="both"/>
        <w:rPr>
          <w:rFonts w:ascii="Palatino Linotype" w:hAnsi="Palatino Linotype"/>
          <w:sz w:val="24"/>
          <w:szCs w:val="24"/>
        </w:rPr>
      </w:pPr>
      <w:r w:rsidRPr="00744FAE">
        <w:rPr>
          <w:rFonts w:ascii="Palatino Linotype" w:hAnsi="Palatino Linotype"/>
          <w:sz w:val="24"/>
          <w:szCs w:val="24"/>
        </w:rPr>
        <w:t>§ 9º - O Vereador ou Vereadora, que em caso de incapacidade civil absoluta ou temporária, julgada por sentença judicial de interdição, será suspenso do exercício do mandato, sem perda da remuneração, enquanto durarem seus efeitos.</w:t>
      </w:r>
    </w:p>
    <w:p w:rsidR="00D261CA" w:rsidRPr="00744FAE" w:rsidRDefault="00FC48CA" w:rsidP="002C1E32">
      <w:pPr>
        <w:ind w:firstLine="708"/>
        <w:rPr>
          <w:rFonts w:ascii="Palatino Linotype" w:hAnsi="Palatino Linotype" w:cs="MV Boli"/>
          <w:sz w:val="24"/>
          <w:szCs w:val="24"/>
        </w:rPr>
      </w:pPr>
      <w:r w:rsidRPr="00FC48CA">
        <w:rPr>
          <w:rFonts w:ascii="Palatino Linotype" w:hAnsi="Palatino Linotype" w:cs="MV Boli"/>
          <w:b/>
          <w:sz w:val="24"/>
          <w:szCs w:val="24"/>
        </w:rPr>
        <w:t>Art. 4</w:t>
      </w:r>
      <w:r w:rsidR="00CE2968" w:rsidRPr="00FC48CA">
        <w:rPr>
          <w:rFonts w:ascii="Palatino Linotype" w:hAnsi="Palatino Linotype" w:cs="MV Boli"/>
          <w:b/>
          <w:sz w:val="24"/>
          <w:szCs w:val="24"/>
        </w:rPr>
        <w:t>º</w:t>
      </w:r>
      <w:r w:rsidR="00CE2968" w:rsidRPr="00744FAE">
        <w:rPr>
          <w:rFonts w:ascii="Palatino Linotype" w:hAnsi="Palatino Linotype" w:cs="MV Boli"/>
          <w:sz w:val="24"/>
          <w:szCs w:val="24"/>
        </w:rPr>
        <w:t xml:space="preserve"> - </w:t>
      </w:r>
      <w:proofErr w:type="gramStart"/>
      <w:r w:rsidR="00D62230" w:rsidRPr="00744FAE">
        <w:rPr>
          <w:rFonts w:ascii="Palatino Linotype" w:hAnsi="Palatino Linotype" w:cs="MV Boli"/>
          <w:sz w:val="24"/>
          <w:szCs w:val="24"/>
        </w:rPr>
        <w:t xml:space="preserve">A </w:t>
      </w:r>
      <w:r w:rsidR="00D62230" w:rsidRPr="002C1E32">
        <w:rPr>
          <w:rFonts w:ascii="Palatino Linotype" w:hAnsi="Palatino Linotype" w:cs="MV Boli"/>
          <w:b/>
          <w:sz w:val="24"/>
          <w:szCs w:val="24"/>
        </w:rPr>
        <w:t>SUBSEÇÃO VI</w:t>
      </w:r>
      <w:proofErr w:type="gramEnd"/>
      <w:r w:rsidR="00D62230" w:rsidRPr="00744FAE">
        <w:rPr>
          <w:rFonts w:ascii="Palatino Linotype" w:hAnsi="Palatino Linotype" w:cs="MV Boli"/>
          <w:sz w:val="24"/>
          <w:szCs w:val="24"/>
        </w:rPr>
        <w:t xml:space="preserve"> passará a tratar dos </w:t>
      </w:r>
      <w:r w:rsidR="00D62230" w:rsidRPr="002C1E32">
        <w:rPr>
          <w:rFonts w:ascii="Palatino Linotype" w:hAnsi="Palatino Linotype" w:cs="MV Boli"/>
          <w:b/>
          <w:sz w:val="24"/>
          <w:szCs w:val="24"/>
        </w:rPr>
        <w:t>CASOS DE VACÂNCIA</w:t>
      </w:r>
      <w:r w:rsidR="008B3D30" w:rsidRPr="00744FAE">
        <w:rPr>
          <w:rFonts w:ascii="Palatino Linotype" w:hAnsi="Palatino Linotype" w:cs="MV Boli"/>
          <w:sz w:val="24"/>
          <w:szCs w:val="24"/>
        </w:rPr>
        <w:t>.</w:t>
      </w:r>
    </w:p>
    <w:p w:rsidR="008B3D30" w:rsidRPr="00744FAE" w:rsidRDefault="00FC48CA" w:rsidP="002C1E32">
      <w:pPr>
        <w:ind w:firstLine="708"/>
        <w:rPr>
          <w:rFonts w:ascii="Palatino Linotype" w:hAnsi="Palatino Linotype" w:cs="MV Boli"/>
          <w:sz w:val="24"/>
          <w:szCs w:val="24"/>
        </w:rPr>
      </w:pPr>
      <w:r w:rsidRPr="00FC48CA">
        <w:rPr>
          <w:rFonts w:ascii="Palatino Linotype" w:hAnsi="Palatino Linotype" w:cs="MV Boli"/>
          <w:b/>
          <w:sz w:val="24"/>
          <w:szCs w:val="24"/>
        </w:rPr>
        <w:t>Art. 5</w:t>
      </w:r>
      <w:r w:rsidR="008B3D30" w:rsidRPr="00FC48CA">
        <w:rPr>
          <w:rFonts w:ascii="Palatino Linotype" w:hAnsi="Palatino Linotype" w:cs="MV Boli"/>
          <w:b/>
          <w:sz w:val="24"/>
          <w:szCs w:val="24"/>
        </w:rPr>
        <w:t>º</w:t>
      </w:r>
      <w:r w:rsidR="008B3D30" w:rsidRPr="00744FAE">
        <w:rPr>
          <w:rFonts w:ascii="Palatino Linotype" w:hAnsi="Palatino Linotype" w:cs="MV Boli"/>
          <w:sz w:val="24"/>
          <w:szCs w:val="24"/>
        </w:rPr>
        <w:t xml:space="preserve"> - Fica criado o Art. 35-A, com a seguinte redação:</w:t>
      </w:r>
    </w:p>
    <w:p w:rsidR="00D62230" w:rsidRPr="00744FAE" w:rsidRDefault="00D62230" w:rsidP="002C1E32">
      <w:pPr>
        <w:ind w:firstLine="708"/>
        <w:rPr>
          <w:rFonts w:ascii="Palatino Linotype" w:hAnsi="Palatino Linotype" w:cs="MV Boli"/>
          <w:sz w:val="24"/>
          <w:szCs w:val="24"/>
        </w:rPr>
      </w:pPr>
      <w:r w:rsidRPr="00744FAE">
        <w:rPr>
          <w:rFonts w:ascii="Palatino Linotype" w:hAnsi="Palatino Linotype" w:cs="MV Boli"/>
          <w:sz w:val="24"/>
          <w:szCs w:val="24"/>
        </w:rPr>
        <w:lastRenderedPageBreak/>
        <w:t>Art. 35-A. As vagas, na Câmara Municipal de Vereadores, verificar-se-ão em virtude de:</w:t>
      </w:r>
    </w:p>
    <w:p w:rsidR="00D62230" w:rsidRPr="00744FAE" w:rsidRDefault="00D62230" w:rsidP="002C1E32">
      <w:pPr>
        <w:ind w:firstLine="708"/>
        <w:rPr>
          <w:rFonts w:ascii="Palatino Linotype" w:hAnsi="Palatino Linotype" w:cs="MV Boli"/>
          <w:sz w:val="24"/>
          <w:szCs w:val="24"/>
        </w:rPr>
      </w:pPr>
      <w:r w:rsidRPr="00744FAE">
        <w:rPr>
          <w:rFonts w:ascii="Palatino Linotype" w:hAnsi="Palatino Linotype" w:cs="MV Boli"/>
          <w:sz w:val="24"/>
          <w:szCs w:val="24"/>
        </w:rPr>
        <w:t>I – falecimento;</w:t>
      </w:r>
    </w:p>
    <w:p w:rsidR="00D62230" w:rsidRPr="00744FAE" w:rsidRDefault="00D62230" w:rsidP="002C1E32">
      <w:pPr>
        <w:ind w:firstLine="708"/>
        <w:rPr>
          <w:rFonts w:ascii="Palatino Linotype" w:hAnsi="Palatino Linotype" w:cs="MV Boli"/>
          <w:sz w:val="24"/>
          <w:szCs w:val="24"/>
        </w:rPr>
      </w:pPr>
      <w:r w:rsidRPr="00744FAE">
        <w:rPr>
          <w:rFonts w:ascii="Palatino Linotype" w:hAnsi="Palatino Linotype" w:cs="MV Boli"/>
          <w:sz w:val="24"/>
          <w:szCs w:val="24"/>
        </w:rPr>
        <w:t>II – renúncia;</w:t>
      </w:r>
    </w:p>
    <w:p w:rsidR="00D62230" w:rsidRPr="00744FAE" w:rsidRDefault="00D62230" w:rsidP="002C1E32">
      <w:pPr>
        <w:ind w:firstLine="708"/>
        <w:rPr>
          <w:rFonts w:ascii="Palatino Linotype" w:hAnsi="Palatino Linotype" w:cs="MV Boli"/>
          <w:sz w:val="24"/>
          <w:szCs w:val="24"/>
        </w:rPr>
      </w:pPr>
      <w:r w:rsidRPr="00744FAE">
        <w:rPr>
          <w:rFonts w:ascii="Palatino Linotype" w:hAnsi="Palatino Linotype" w:cs="MV Boli"/>
          <w:sz w:val="24"/>
          <w:szCs w:val="24"/>
        </w:rPr>
        <w:t>III – perda de mandato.</w:t>
      </w:r>
    </w:p>
    <w:p w:rsidR="008B3D30" w:rsidRPr="00744FAE" w:rsidRDefault="008B3D30" w:rsidP="002C1E32">
      <w:pPr>
        <w:ind w:firstLine="708"/>
        <w:rPr>
          <w:rFonts w:ascii="Palatino Linotype" w:hAnsi="Palatino Linotype" w:cs="MV Boli"/>
          <w:sz w:val="24"/>
          <w:szCs w:val="24"/>
        </w:rPr>
      </w:pPr>
      <w:r w:rsidRPr="00FC48CA">
        <w:rPr>
          <w:rFonts w:ascii="Palatino Linotype" w:hAnsi="Palatino Linotype" w:cs="MV Boli"/>
          <w:b/>
          <w:sz w:val="24"/>
          <w:szCs w:val="24"/>
        </w:rPr>
        <w:t>A</w:t>
      </w:r>
      <w:r w:rsidR="00FC48CA" w:rsidRPr="00FC48CA">
        <w:rPr>
          <w:rFonts w:ascii="Palatino Linotype" w:hAnsi="Palatino Linotype" w:cs="MV Boli"/>
          <w:b/>
          <w:sz w:val="24"/>
          <w:szCs w:val="24"/>
        </w:rPr>
        <w:t>rt. 6</w:t>
      </w:r>
      <w:r w:rsidRPr="00FC48CA">
        <w:rPr>
          <w:rFonts w:ascii="Palatino Linotype" w:hAnsi="Palatino Linotype" w:cs="MV Boli"/>
          <w:b/>
          <w:sz w:val="24"/>
          <w:szCs w:val="24"/>
        </w:rPr>
        <w:t>º</w:t>
      </w:r>
      <w:r w:rsidRPr="00744FAE">
        <w:rPr>
          <w:rFonts w:ascii="Palatino Linotype" w:hAnsi="Palatino Linotype" w:cs="MV Boli"/>
          <w:sz w:val="24"/>
          <w:szCs w:val="24"/>
        </w:rPr>
        <w:t xml:space="preserve"> - Fica criado o Art. 35-B, com a seguinte redação:</w:t>
      </w:r>
    </w:p>
    <w:p w:rsidR="00D62230" w:rsidRPr="00744FAE" w:rsidRDefault="00D62230" w:rsidP="00510429">
      <w:pPr>
        <w:ind w:firstLine="708"/>
        <w:jc w:val="both"/>
        <w:rPr>
          <w:rFonts w:ascii="Palatino Linotype" w:hAnsi="Palatino Linotype" w:cs="MV Boli"/>
          <w:sz w:val="24"/>
          <w:szCs w:val="24"/>
        </w:rPr>
      </w:pPr>
      <w:r w:rsidRPr="00744FAE">
        <w:rPr>
          <w:rFonts w:ascii="Palatino Linotype" w:hAnsi="Palatino Linotype" w:cs="MV Boli"/>
          <w:sz w:val="24"/>
          <w:szCs w:val="24"/>
        </w:rPr>
        <w:t xml:space="preserve">Art. 35-B. A declaração de renúncia do Vereador ao mandato deve ser dirigida por escrito à Mesa, e independe de aprovação </w:t>
      </w:r>
      <w:r w:rsidR="00166FF1" w:rsidRPr="00744FAE">
        <w:rPr>
          <w:rFonts w:ascii="Palatino Linotype" w:hAnsi="Palatino Linotype" w:cs="MV Boli"/>
          <w:sz w:val="24"/>
          <w:szCs w:val="24"/>
        </w:rPr>
        <w:t>do P</w:t>
      </w:r>
      <w:r w:rsidRPr="00744FAE">
        <w:rPr>
          <w:rFonts w:ascii="Palatino Linotype" w:hAnsi="Palatino Linotype" w:cs="MV Boli"/>
          <w:sz w:val="24"/>
          <w:szCs w:val="24"/>
        </w:rPr>
        <w:t xml:space="preserve">lenário da Câmara, mas somente se </w:t>
      </w:r>
      <w:proofErr w:type="gramStart"/>
      <w:r w:rsidRPr="00744FAE">
        <w:rPr>
          <w:rFonts w:ascii="Palatino Linotype" w:hAnsi="Palatino Linotype" w:cs="MV Boli"/>
          <w:sz w:val="24"/>
          <w:szCs w:val="24"/>
        </w:rPr>
        <w:t xml:space="preserve">tornará efetiva e </w:t>
      </w:r>
      <w:r w:rsidR="00673727">
        <w:rPr>
          <w:rFonts w:ascii="Palatino Linotype" w:hAnsi="Palatino Linotype" w:cs="MV Boli"/>
          <w:sz w:val="24"/>
          <w:szCs w:val="24"/>
        </w:rPr>
        <w:t>irretratável</w:t>
      </w:r>
      <w:proofErr w:type="gramEnd"/>
      <w:r w:rsidR="00673727">
        <w:rPr>
          <w:rFonts w:ascii="Palatino Linotype" w:hAnsi="Palatino Linotype" w:cs="MV Boli"/>
          <w:sz w:val="24"/>
          <w:szCs w:val="24"/>
        </w:rPr>
        <w:t xml:space="preserve"> depois de lida na Primeira S</w:t>
      </w:r>
      <w:r w:rsidRPr="00744FAE">
        <w:rPr>
          <w:rFonts w:ascii="Palatino Linotype" w:hAnsi="Palatino Linotype" w:cs="MV Boli"/>
          <w:sz w:val="24"/>
          <w:szCs w:val="24"/>
        </w:rPr>
        <w:t>essão após o seu recebimento</w:t>
      </w:r>
      <w:r w:rsidR="00166FF1" w:rsidRPr="00744FAE">
        <w:rPr>
          <w:rFonts w:ascii="Palatino Linotype" w:hAnsi="Palatino Linotype" w:cs="MV Boli"/>
          <w:sz w:val="24"/>
          <w:szCs w:val="24"/>
        </w:rPr>
        <w:t xml:space="preserve"> e registrada em ata;</w:t>
      </w:r>
    </w:p>
    <w:p w:rsidR="00166FF1" w:rsidRPr="00744FAE" w:rsidRDefault="00166FF1" w:rsidP="00510429">
      <w:pPr>
        <w:ind w:firstLine="708"/>
        <w:jc w:val="both"/>
        <w:rPr>
          <w:rFonts w:ascii="Palatino Linotype" w:hAnsi="Palatino Linotype" w:cs="MV Boli"/>
          <w:sz w:val="24"/>
          <w:szCs w:val="24"/>
        </w:rPr>
      </w:pPr>
      <w:r w:rsidRPr="00744FAE">
        <w:rPr>
          <w:rFonts w:ascii="Palatino Linotype" w:hAnsi="Palatino Linotype" w:cs="MV Boli"/>
          <w:sz w:val="24"/>
          <w:szCs w:val="24"/>
        </w:rPr>
        <w:t>§ 1º - Considera-se também haver renunciado:</w:t>
      </w:r>
    </w:p>
    <w:p w:rsidR="00166FF1" w:rsidRPr="00744FAE" w:rsidRDefault="00166FF1" w:rsidP="00510429">
      <w:pPr>
        <w:ind w:firstLine="708"/>
        <w:jc w:val="both"/>
        <w:rPr>
          <w:rFonts w:ascii="Palatino Linotype" w:hAnsi="Palatino Linotype" w:cs="MV Boli"/>
          <w:sz w:val="24"/>
          <w:szCs w:val="24"/>
        </w:rPr>
      </w:pPr>
      <w:r w:rsidRPr="00744FAE">
        <w:rPr>
          <w:rFonts w:ascii="Palatino Linotype" w:hAnsi="Palatino Linotype" w:cs="MV Boli"/>
          <w:sz w:val="24"/>
          <w:szCs w:val="24"/>
        </w:rPr>
        <w:t>I – O vereador que não prestar compromisso no prazo desta lei;</w:t>
      </w:r>
    </w:p>
    <w:p w:rsidR="00166FF1" w:rsidRPr="00744FAE" w:rsidRDefault="00166FF1" w:rsidP="00510429">
      <w:pPr>
        <w:ind w:firstLine="708"/>
        <w:jc w:val="both"/>
        <w:rPr>
          <w:rFonts w:ascii="Palatino Linotype" w:hAnsi="Palatino Linotype" w:cs="MV Boli"/>
          <w:sz w:val="24"/>
          <w:szCs w:val="24"/>
        </w:rPr>
      </w:pPr>
      <w:r w:rsidRPr="00744FAE">
        <w:rPr>
          <w:rFonts w:ascii="Palatino Linotype" w:hAnsi="Palatino Linotype" w:cs="MV Boli"/>
          <w:sz w:val="24"/>
          <w:szCs w:val="24"/>
        </w:rPr>
        <w:t>II – O suplente que, convocado, não se apresentar para entrar em exercício do prazo regimental;</w:t>
      </w:r>
    </w:p>
    <w:p w:rsidR="00166FF1" w:rsidRPr="00744FAE" w:rsidRDefault="00166FF1" w:rsidP="00510429">
      <w:pPr>
        <w:ind w:firstLine="708"/>
        <w:jc w:val="both"/>
        <w:rPr>
          <w:rFonts w:ascii="Palatino Linotype" w:hAnsi="Palatino Linotype" w:cs="MV Boli"/>
          <w:sz w:val="24"/>
          <w:szCs w:val="24"/>
        </w:rPr>
      </w:pPr>
      <w:r w:rsidRPr="00744FAE">
        <w:rPr>
          <w:rFonts w:ascii="Palatino Linotype" w:hAnsi="Palatino Linotype" w:cs="MV Boli"/>
          <w:sz w:val="24"/>
          <w:szCs w:val="24"/>
        </w:rPr>
        <w:t>§ 2º - A vacância, nos casos de renúncia, será decretada em sessão ordinária pelo Presidente.</w:t>
      </w:r>
    </w:p>
    <w:p w:rsidR="008B3D30" w:rsidRPr="00744FAE" w:rsidRDefault="00FC48CA" w:rsidP="00510429">
      <w:pPr>
        <w:ind w:firstLine="708"/>
        <w:jc w:val="both"/>
        <w:rPr>
          <w:rFonts w:ascii="Palatino Linotype" w:hAnsi="Palatino Linotype" w:cs="MV Boli"/>
          <w:sz w:val="24"/>
          <w:szCs w:val="24"/>
        </w:rPr>
      </w:pPr>
      <w:r w:rsidRPr="00FC48CA">
        <w:rPr>
          <w:rFonts w:ascii="Palatino Linotype" w:hAnsi="Palatino Linotype" w:cs="MV Boli"/>
          <w:b/>
          <w:sz w:val="24"/>
          <w:szCs w:val="24"/>
        </w:rPr>
        <w:t>Art. 7</w:t>
      </w:r>
      <w:r w:rsidR="008B3D30" w:rsidRPr="00FC48CA">
        <w:rPr>
          <w:rFonts w:ascii="Palatino Linotype" w:hAnsi="Palatino Linotype" w:cs="MV Boli"/>
          <w:b/>
          <w:sz w:val="24"/>
          <w:szCs w:val="24"/>
        </w:rPr>
        <w:t>º</w:t>
      </w:r>
      <w:r w:rsidR="008B3D30" w:rsidRPr="00744FAE">
        <w:rPr>
          <w:rFonts w:ascii="Palatino Linotype" w:hAnsi="Palatino Linotype" w:cs="MV Boli"/>
          <w:sz w:val="24"/>
          <w:szCs w:val="24"/>
        </w:rPr>
        <w:t xml:space="preserve"> - Fica criado o Art. 35-C, com a seguinte redação:</w:t>
      </w:r>
    </w:p>
    <w:p w:rsidR="00166FF1" w:rsidRPr="00744FAE" w:rsidRDefault="00166FF1" w:rsidP="00510429">
      <w:pPr>
        <w:ind w:firstLine="708"/>
        <w:jc w:val="both"/>
        <w:rPr>
          <w:rFonts w:ascii="Palatino Linotype" w:hAnsi="Palatino Linotype" w:cs="MV Boli"/>
          <w:sz w:val="24"/>
          <w:szCs w:val="24"/>
        </w:rPr>
      </w:pPr>
      <w:r w:rsidRPr="00744FAE">
        <w:rPr>
          <w:rFonts w:ascii="Palatino Linotype" w:hAnsi="Palatino Linotype" w:cs="MV Boli"/>
          <w:sz w:val="24"/>
          <w:szCs w:val="24"/>
        </w:rPr>
        <w:t>Art. 35-C. Perde o mandato o Vereador:</w:t>
      </w:r>
    </w:p>
    <w:p w:rsidR="00166FF1" w:rsidRPr="00744FAE" w:rsidRDefault="00166FF1" w:rsidP="00510429">
      <w:pPr>
        <w:ind w:firstLine="708"/>
        <w:jc w:val="both"/>
        <w:rPr>
          <w:rFonts w:ascii="Palatino Linotype" w:hAnsi="Palatino Linotype" w:cs="MV Boli"/>
          <w:sz w:val="24"/>
          <w:szCs w:val="24"/>
        </w:rPr>
      </w:pPr>
      <w:r w:rsidRPr="00744FAE">
        <w:rPr>
          <w:rFonts w:ascii="Palatino Linotype" w:hAnsi="Palatino Linotype" w:cs="MV Boli"/>
          <w:sz w:val="24"/>
          <w:szCs w:val="24"/>
        </w:rPr>
        <w:t>I – que infringir qualquer das proibições constantes no art. 32 desta Lei Orgânica;</w:t>
      </w:r>
    </w:p>
    <w:p w:rsidR="00166FF1" w:rsidRPr="00744FAE" w:rsidRDefault="00166FF1" w:rsidP="00510429">
      <w:pPr>
        <w:ind w:firstLine="708"/>
        <w:jc w:val="both"/>
        <w:rPr>
          <w:rFonts w:ascii="Palatino Linotype" w:hAnsi="Palatino Linotype" w:cs="MV Boli"/>
          <w:sz w:val="24"/>
          <w:szCs w:val="24"/>
        </w:rPr>
      </w:pPr>
      <w:r w:rsidRPr="00744FAE">
        <w:rPr>
          <w:rFonts w:ascii="Palatino Linotype" w:hAnsi="Palatino Linotype" w:cs="MV Boli"/>
          <w:sz w:val="24"/>
          <w:szCs w:val="24"/>
        </w:rPr>
        <w:t>II – cujo procedimento for declarado incompatível com o decoro parlamentar;</w:t>
      </w:r>
    </w:p>
    <w:p w:rsidR="008B3D30" w:rsidRPr="00744FAE" w:rsidRDefault="008B3D30" w:rsidP="00510429">
      <w:pPr>
        <w:ind w:firstLine="708"/>
        <w:jc w:val="both"/>
        <w:rPr>
          <w:rFonts w:ascii="Palatino Linotype" w:hAnsi="Palatino Linotype" w:cs="MV Boli"/>
          <w:sz w:val="24"/>
          <w:szCs w:val="24"/>
        </w:rPr>
      </w:pPr>
      <w:r w:rsidRPr="00744FAE">
        <w:rPr>
          <w:rFonts w:ascii="Palatino Linotype" w:hAnsi="Palatino Linotype" w:cs="MV Boli"/>
          <w:sz w:val="24"/>
          <w:szCs w:val="24"/>
        </w:rPr>
        <w:t>III – que deixar de comparecer, em sessão legislativa ordinária, à terça parte das sessões ordinárias da Câmara, salvo licença ou missão autorizada;</w:t>
      </w:r>
    </w:p>
    <w:p w:rsidR="008B3D30" w:rsidRPr="00744FAE" w:rsidRDefault="008B3D30" w:rsidP="00510429">
      <w:pPr>
        <w:ind w:firstLine="708"/>
        <w:jc w:val="both"/>
        <w:rPr>
          <w:rFonts w:ascii="Palatino Linotype" w:hAnsi="Palatino Linotype" w:cs="MV Boli"/>
          <w:sz w:val="24"/>
          <w:szCs w:val="24"/>
        </w:rPr>
      </w:pPr>
      <w:r w:rsidRPr="00744FAE">
        <w:rPr>
          <w:rFonts w:ascii="Palatino Linotype" w:hAnsi="Palatino Linotype" w:cs="MV Boli"/>
          <w:sz w:val="24"/>
          <w:szCs w:val="24"/>
        </w:rPr>
        <w:t>IV – que perder ou tiver suspensos os direitos políticos;</w:t>
      </w:r>
    </w:p>
    <w:p w:rsidR="008B3D30" w:rsidRPr="00744FAE" w:rsidRDefault="008B3D30" w:rsidP="00510429">
      <w:pPr>
        <w:ind w:firstLine="708"/>
        <w:jc w:val="both"/>
        <w:rPr>
          <w:rFonts w:ascii="Palatino Linotype" w:hAnsi="Palatino Linotype" w:cs="MV Boli"/>
          <w:sz w:val="24"/>
          <w:szCs w:val="24"/>
        </w:rPr>
      </w:pPr>
      <w:r w:rsidRPr="00744FAE">
        <w:rPr>
          <w:rFonts w:ascii="Palatino Linotype" w:hAnsi="Palatino Linotype" w:cs="MV Boli"/>
          <w:sz w:val="24"/>
          <w:szCs w:val="24"/>
        </w:rPr>
        <w:t>V – por determinação judicial da Justiça Eleitoral;</w:t>
      </w:r>
    </w:p>
    <w:p w:rsidR="00166FF1" w:rsidRPr="00744FAE" w:rsidRDefault="008B3D30" w:rsidP="00510429">
      <w:pPr>
        <w:ind w:firstLine="708"/>
        <w:jc w:val="both"/>
        <w:rPr>
          <w:rFonts w:ascii="Palatino Linotype" w:hAnsi="Palatino Linotype" w:cs="MV Boli"/>
          <w:sz w:val="24"/>
          <w:szCs w:val="24"/>
        </w:rPr>
      </w:pPr>
      <w:r w:rsidRPr="00744FAE">
        <w:rPr>
          <w:rFonts w:ascii="Palatino Linotype" w:hAnsi="Palatino Linotype" w:cs="MV Boli"/>
          <w:sz w:val="24"/>
          <w:szCs w:val="24"/>
        </w:rPr>
        <w:t xml:space="preserve">VI – que sofrer condenação criminal em sentença transitada em julgado. </w:t>
      </w:r>
    </w:p>
    <w:p w:rsidR="00E27F02" w:rsidRPr="002C1E32" w:rsidRDefault="00FC48CA" w:rsidP="00510429">
      <w:pPr>
        <w:ind w:firstLine="708"/>
        <w:jc w:val="both"/>
        <w:rPr>
          <w:rFonts w:ascii="Palatino Linotype" w:hAnsi="Palatino Linotype" w:cs="MV Boli"/>
          <w:b/>
          <w:sz w:val="24"/>
          <w:szCs w:val="24"/>
        </w:rPr>
      </w:pPr>
      <w:r w:rsidRPr="00FC48CA">
        <w:rPr>
          <w:rFonts w:ascii="Palatino Linotype" w:hAnsi="Palatino Linotype" w:cs="MV Boli"/>
          <w:b/>
          <w:sz w:val="24"/>
          <w:szCs w:val="24"/>
        </w:rPr>
        <w:lastRenderedPageBreak/>
        <w:t>Art. 8</w:t>
      </w:r>
      <w:r w:rsidR="00E27F02" w:rsidRPr="00FC48CA">
        <w:rPr>
          <w:rFonts w:ascii="Palatino Linotype" w:hAnsi="Palatino Linotype" w:cs="MV Boli"/>
          <w:b/>
          <w:sz w:val="24"/>
          <w:szCs w:val="24"/>
        </w:rPr>
        <w:t>º</w:t>
      </w:r>
      <w:r w:rsidR="00E27F02" w:rsidRPr="00744FAE">
        <w:rPr>
          <w:rFonts w:ascii="Palatino Linotype" w:hAnsi="Palatino Linotype" w:cs="MV Boli"/>
          <w:sz w:val="24"/>
          <w:szCs w:val="24"/>
        </w:rPr>
        <w:t xml:space="preserve"> - Fica criada a </w:t>
      </w:r>
      <w:r w:rsidR="00E27F02" w:rsidRPr="002C1E32">
        <w:rPr>
          <w:rFonts w:ascii="Palatino Linotype" w:hAnsi="Palatino Linotype" w:cs="MV Boli"/>
          <w:b/>
          <w:sz w:val="24"/>
          <w:szCs w:val="24"/>
        </w:rPr>
        <w:t>SUBSEÇÃO VII</w:t>
      </w:r>
      <w:r w:rsidR="00E27F02" w:rsidRPr="00744FAE">
        <w:rPr>
          <w:rFonts w:ascii="Palatino Linotype" w:hAnsi="Palatino Linotype" w:cs="MV Boli"/>
          <w:sz w:val="24"/>
          <w:szCs w:val="24"/>
        </w:rPr>
        <w:t xml:space="preserve">, que trata da </w:t>
      </w:r>
      <w:r w:rsidR="00E27F02" w:rsidRPr="002C1E32">
        <w:rPr>
          <w:rFonts w:ascii="Palatino Linotype" w:hAnsi="Palatino Linotype" w:cs="MV Boli"/>
          <w:b/>
          <w:sz w:val="24"/>
          <w:szCs w:val="24"/>
        </w:rPr>
        <w:t>CONVOCAÇÃO DOS SUPLENTES:</w:t>
      </w:r>
    </w:p>
    <w:p w:rsidR="00E27F02" w:rsidRPr="00744FAE" w:rsidRDefault="00FC48CA" w:rsidP="00510429">
      <w:pPr>
        <w:ind w:firstLine="708"/>
        <w:jc w:val="both"/>
        <w:rPr>
          <w:rFonts w:ascii="Palatino Linotype" w:hAnsi="Palatino Linotype" w:cs="MV Boli"/>
          <w:sz w:val="24"/>
          <w:szCs w:val="24"/>
        </w:rPr>
      </w:pPr>
      <w:r w:rsidRPr="00FC48CA">
        <w:rPr>
          <w:rFonts w:ascii="Palatino Linotype" w:hAnsi="Palatino Linotype" w:cs="MV Boli"/>
          <w:b/>
          <w:sz w:val="24"/>
          <w:szCs w:val="24"/>
        </w:rPr>
        <w:t>Art. 9</w:t>
      </w:r>
      <w:r w:rsidR="00644AFB" w:rsidRPr="00FC48CA">
        <w:rPr>
          <w:rFonts w:ascii="Palatino Linotype" w:hAnsi="Palatino Linotype" w:cs="MV Boli"/>
          <w:b/>
          <w:sz w:val="24"/>
          <w:szCs w:val="24"/>
        </w:rPr>
        <w:t>º</w:t>
      </w:r>
      <w:proofErr w:type="gramStart"/>
      <w:r w:rsidR="00644AFB" w:rsidRPr="00744FAE">
        <w:rPr>
          <w:rFonts w:ascii="Palatino Linotype" w:hAnsi="Palatino Linotype" w:cs="MV Boli"/>
          <w:sz w:val="24"/>
          <w:szCs w:val="24"/>
        </w:rPr>
        <w:t xml:space="preserve"> </w:t>
      </w:r>
      <w:r w:rsidR="002C1E32">
        <w:rPr>
          <w:rFonts w:ascii="Palatino Linotype" w:hAnsi="Palatino Linotype" w:cs="MV Boli"/>
          <w:sz w:val="24"/>
          <w:szCs w:val="24"/>
        </w:rPr>
        <w:t xml:space="preserve"> </w:t>
      </w:r>
      <w:proofErr w:type="gramEnd"/>
      <w:r w:rsidR="002C1E32">
        <w:rPr>
          <w:rFonts w:ascii="Palatino Linotype" w:hAnsi="Palatino Linotype" w:cs="MV Boli"/>
          <w:sz w:val="24"/>
          <w:szCs w:val="24"/>
        </w:rPr>
        <w:t xml:space="preserve">- </w:t>
      </w:r>
      <w:r w:rsidR="00644AFB" w:rsidRPr="00744FAE">
        <w:rPr>
          <w:rFonts w:ascii="Palatino Linotype" w:hAnsi="Palatino Linotype" w:cs="MV Boli"/>
          <w:sz w:val="24"/>
          <w:szCs w:val="24"/>
        </w:rPr>
        <w:t xml:space="preserve">O art. 36 </w:t>
      </w:r>
      <w:r w:rsidR="00E27F02" w:rsidRPr="00744FAE">
        <w:rPr>
          <w:rFonts w:ascii="Palatino Linotype" w:hAnsi="Palatino Linotype" w:cs="MV Boli"/>
          <w:sz w:val="24"/>
          <w:szCs w:val="24"/>
        </w:rPr>
        <w:t xml:space="preserve"> passará a ter a seguinte redação:</w:t>
      </w:r>
    </w:p>
    <w:p w:rsidR="00E27F02" w:rsidRPr="00744FAE" w:rsidRDefault="00E27F02" w:rsidP="00510429">
      <w:pPr>
        <w:ind w:firstLine="708"/>
        <w:jc w:val="both"/>
        <w:rPr>
          <w:rFonts w:ascii="Palatino Linotype" w:hAnsi="Palatino Linotype" w:cs="MV Boli"/>
          <w:sz w:val="24"/>
          <w:szCs w:val="24"/>
        </w:rPr>
      </w:pPr>
      <w:r w:rsidRPr="00744FAE">
        <w:rPr>
          <w:rFonts w:ascii="Palatino Linotype" w:hAnsi="Palatino Linotype" w:cs="MV Boli"/>
          <w:sz w:val="24"/>
          <w:szCs w:val="24"/>
        </w:rPr>
        <w:t>Art. 36 – O Presidente da Mesa convocará, no prazo de 48(quarenta e oito) horas, o Suplente de Vereador nos casos de:</w:t>
      </w:r>
    </w:p>
    <w:p w:rsidR="00E27F02" w:rsidRPr="00744FAE" w:rsidRDefault="00E27F02" w:rsidP="00510429">
      <w:pPr>
        <w:ind w:firstLine="708"/>
        <w:jc w:val="both"/>
        <w:rPr>
          <w:rFonts w:ascii="Palatino Linotype" w:hAnsi="Palatino Linotype" w:cs="MV Boli"/>
          <w:sz w:val="24"/>
          <w:szCs w:val="24"/>
        </w:rPr>
      </w:pPr>
      <w:r w:rsidRPr="00744FAE">
        <w:rPr>
          <w:rFonts w:ascii="Palatino Linotype" w:hAnsi="Palatino Linotype" w:cs="MV Boli"/>
          <w:sz w:val="24"/>
          <w:szCs w:val="24"/>
        </w:rPr>
        <w:t>I – Ocorrência de vaga;</w:t>
      </w:r>
    </w:p>
    <w:p w:rsidR="00E27F02" w:rsidRPr="00744FAE" w:rsidRDefault="00E27F02" w:rsidP="00510429">
      <w:pPr>
        <w:ind w:firstLine="708"/>
        <w:jc w:val="both"/>
        <w:rPr>
          <w:rFonts w:ascii="Palatino Linotype" w:hAnsi="Palatino Linotype" w:cs="MV Boli"/>
          <w:sz w:val="24"/>
          <w:szCs w:val="24"/>
        </w:rPr>
      </w:pPr>
      <w:r w:rsidRPr="00744FAE">
        <w:rPr>
          <w:rFonts w:ascii="Palatino Linotype" w:hAnsi="Palatino Linotype" w:cs="MV Boli"/>
          <w:sz w:val="24"/>
          <w:szCs w:val="24"/>
        </w:rPr>
        <w:t>II – Investidura do titular nas funções definidas no art. 35, § 1º, desta lei;</w:t>
      </w:r>
    </w:p>
    <w:p w:rsidR="00E27F02" w:rsidRPr="00744FAE" w:rsidRDefault="00E27F02" w:rsidP="00510429">
      <w:pPr>
        <w:ind w:firstLine="708"/>
        <w:jc w:val="both"/>
        <w:rPr>
          <w:rFonts w:ascii="Palatino Linotype" w:hAnsi="Palatino Linotype" w:cs="MV Boli"/>
          <w:sz w:val="24"/>
          <w:szCs w:val="24"/>
        </w:rPr>
      </w:pPr>
      <w:r w:rsidRPr="00744FAE">
        <w:rPr>
          <w:rFonts w:ascii="Palatino Linotype" w:hAnsi="Palatino Linotype" w:cs="MV Boli"/>
          <w:sz w:val="24"/>
          <w:szCs w:val="24"/>
        </w:rPr>
        <w:t>III – Licenças previstas no art. 35 desta lei;</w:t>
      </w:r>
    </w:p>
    <w:p w:rsidR="00644AFB" w:rsidRPr="00744FAE" w:rsidRDefault="00FC48CA" w:rsidP="00510429">
      <w:pPr>
        <w:ind w:firstLine="708"/>
        <w:jc w:val="both"/>
        <w:rPr>
          <w:rFonts w:ascii="Palatino Linotype" w:hAnsi="Palatino Linotype" w:cs="MV Boli"/>
          <w:sz w:val="24"/>
          <w:szCs w:val="24"/>
        </w:rPr>
      </w:pPr>
      <w:r w:rsidRPr="00FC48CA">
        <w:rPr>
          <w:rFonts w:ascii="Palatino Linotype" w:hAnsi="Palatino Linotype" w:cs="MV Boli"/>
          <w:b/>
          <w:sz w:val="24"/>
          <w:szCs w:val="24"/>
        </w:rPr>
        <w:t>Art. 10</w:t>
      </w:r>
      <w:r w:rsidR="00644AFB" w:rsidRPr="00FC48CA">
        <w:rPr>
          <w:rFonts w:ascii="Palatino Linotype" w:hAnsi="Palatino Linotype" w:cs="MV Boli"/>
          <w:b/>
          <w:sz w:val="24"/>
          <w:szCs w:val="24"/>
        </w:rPr>
        <w:t>º</w:t>
      </w:r>
      <w:r w:rsidR="00644AFB" w:rsidRPr="00744FAE">
        <w:rPr>
          <w:rFonts w:ascii="Palatino Linotype" w:hAnsi="Palatino Linotype" w:cs="MV Boli"/>
          <w:sz w:val="24"/>
          <w:szCs w:val="24"/>
        </w:rPr>
        <w:t xml:space="preserve"> - O Parágrafo Único do art. 36</w:t>
      </w:r>
      <w:proofErr w:type="gramStart"/>
      <w:r w:rsidR="00644AFB" w:rsidRPr="00744FAE">
        <w:rPr>
          <w:rFonts w:ascii="Palatino Linotype" w:hAnsi="Palatino Linotype" w:cs="MV Boli"/>
          <w:sz w:val="24"/>
          <w:szCs w:val="24"/>
        </w:rPr>
        <w:t>, passará</w:t>
      </w:r>
      <w:proofErr w:type="gramEnd"/>
      <w:r w:rsidR="00644AFB" w:rsidRPr="00744FAE">
        <w:rPr>
          <w:rFonts w:ascii="Palatino Linotype" w:hAnsi="Palatino Linotype" w:cs="MV Boli"/>
          <w:sz w:val="24"/>
          <w:szCs w:val="24"/>
        </w:rPr>
        <w:t xml:space="preserve"> a ter a seguinte redação:</w:t>
      </w:r>
    </w:p>
    <w:p w:rsidR="00963231" w:rsidRPr="00744FAE" w:rsidRDefault="00744FAE" w:rsidP="00510429">
      <w:pPr>
        <w:ind w:firstLine="708"/>
        <w:jc w:val="both"/>
        <w:rPr>
          <w:rFonts w:ascii="Palatino Linotype" w:hAnsi="Palatino Linotype" w:cs="MV Boli"/>
          <w:sz w:val="24"/>
          <w:szCs w:val="24"/>
        </w:rPr>
      </w:pPr>
      <w:r w:rsidRPr="00744FAE">
        <w:rPr>
          <w:rFonts w:ascii="Palatino Linotype" w:hAnsi="Palatino Linotype" w:cs="MV Boli"/>
          <w:sz w:val="24"/>
          <w:szCs w:val="24"/>
        </w:rPr>
        <w:t>Parágrafo Único</w:t>
      </w:r>
      <w:r w:rsidR="00963231" w:rsidRPr="00744FAE">
        <w:rPr>
          <w:rFonts w:ascii="Palatino Linotype" w:hAnsi="Palatino Linotype" w:cs="MV Boli"/>
          <w:sz w:val="24"/>
          <w:szCs w:val="24"/>
        </w:rPr>
        <w:t xml:space="preserve"> - Assiste ao Suplente que for convocado o direito de se declarar impossibilitado de assumir o exercício do mandato, dando ciência por escrito ao Presidente, que convocará o Suplente imediato;</w:t>
      </w:r>
    </w:p>
    <w:p w:rsidR="00230E73" w:rsidRPr="00744FAE" w:rsidRDefault="00FC48CA" w:rsidP="00510429">
      <w:pPr>
        <w:ind w:firstLine="708"/>
        <w:jc w:val="both"/>
        <w:rPr>
          <w:rFonts w:ascii="Palatino Linotype" w:hAnsi="Palatino Linotype" w:cs="MV Boli"/>
          <w:sz w:val="24"/>
          <w:szCs w:val="24"/>
        </w:rPr>
      </w:pPr>
      <w:r>
        <w:rPr>
          <w:rFonts w:ascii="Palatino Linotype" w:hAnsi="Palatino Linotype" w:cs="MV Boli"/>
          <w:b/>
          <w:sz w:val="24"/>
          <w:szCs w:val="24"/>
        </w:rPr>
        <w:t>Art. 11</w:t>
      </w:r>
      <w:r w:rsidR="00644AFB" w:rsidRPr="00FC48CA">
        <w:rPr>
          <w:rFonts w:ascii="Palatino Linotype" w:hAnsi="Palatino Linotype" w:cs="MV Boli"/>
          <w:b/>
          <w:sz w:val="24"/>
          <w:szCs w:val="24"/>
        </w:rPr>
        <w:t>º</w:t>
      </w:r>
      <w:r w:rsidR="00644AFB" w:rsidRPr="00744FAE">
        <w:rPr>
          <w:rFonts w:ascii="Palatino Linotype" w:hAnsi="Palatino Linotype" w:cs="MV Boli"/>
          <w:sz w:val="24"/>
          <w:szCs w:val="24"/>
        </w:rPr>
        <w:t xml:space="preserve"> - </w:t>
      </w:r>
      <w:r w:rsidR="008B3C8B" w:rsidRPr="00744FAE">
        <w:rPr>
          <w:rFonts w:ascii="Palatino Linotype" w:hAnsi="Palatino Linotype" w:cs="MV Boli"/>
          <w:sz w:val="24"/>
          <w:szCs w:val="24"/>
        </w:rPr>
        <w:t>Esta Emenda a Lei Orgânica do Município entre em vigor na data de sua publicação.</w:t>
      </w:r>
    </w:p>
    <w:p w:rsidR="008B3C8B" w:rsidRDefault="008B3C8B" w:rsidP="00510429">
      <w:pPr>
        <w:jc w:val="center"/>
        <w:rPr>
          <w:rFonts w:ascii="Palatino Linotype" w:hAnsi="Palatino Linotype" w:cs="MV Boli"/>
          <w:sz w:val="24"/>
          <w:szCs w:val="24"/>
        </w:rPr>
      </w:pPr>
      <w:r w:rsidRPr="00744FAE">
        <w:rPr>
          <w:rFonts w:ascii="Palatino Linotype" w:hAnsi="Palatino Linotype" w:cs="MV Boli"/>
          <w:sz w:val="24"/>
          <w:szCs w:val="24"/>
        </w:rPr>
        <w:t>Câmara Municipal de Vereadores de Imigrant</w:t>
      </w:r>
      <w:r w:rsidR="00F940E5">
        <w:rPr>
          <w:rFonts w:ascii="Palatino Linotype" w:hAnsi="Palatino Linotype" w:cs="MV Boli"/>
          <w:sz w:val="24"/>
          <w:szCs w:val="24"/>
        </w:rPr>
        <w:t>e/RS, 27</w:t>
      </w:r>
      <w:r w:rsidRPr="00744FAE">
        <w:rPr>
          <w:rFonts w:ascii="Palatino Linotype" w:hAnsi="Palatino Linotype" w:cs="MV Boli"/>
          <w:sz w:val="24"/>
          <w:szCs w:val="24"/>
        </w:rPr>
        <w:t xml:space="preserve"> de </w:t>
      </w:r>
      <w:r w:rsidR="00F940E5">
        <w:rPr>
          <w:rFonts w:ascii="Palatino Linotype" w:hAnsi="Palatino Linotype" w:cs="MV Boli"/>
          <w:sz w:val="24"/>
          <w:szCs w:val="24"/>
        </w:rPr>
        <w:t>março</w:t>
      </w:r>
      <w:r w:rsidRPr="00744FAE">
        <w:rPr>
          <w:rFonts w:ascii="Palatino Linotype" w:hAnsi="Palatino Linotype" w:cs="MV Boli"/>
          <w:sz w:val="24"/>
          <w:szCs w:val="24"/>
        </w:rPr>
        <w:t xml:space="preserve"> de 2024.</w:t>
      </w:r>
    </w:p>
    <w:p w:rsidR="00F940E5" w:rsidRDefault="00F940E5" w:rsidP="00F940E5">
      <w:pPr>
        <w:jc w:val="both"/>
        <w:rPr>
          <w:rFonts w:ascii="Palatino Linotype" w:hAnsi="Palatino Linotype" w:cs="MV Boli"/>
          <w:sz w:val="24"/>
          <w:szCs w:val="24"/>
        </w:rPr>
      </w:pPr>
    </w:p>
    <w:p w:rsidR="00F940E5" w:rsidRDefault="00F940E5" w:rsidP="00D241C0">
      <w:pPr>
        <w:pStyle w:val="SemEspaamento"/>
      </w:pPr>
      <w:proofErr w:type="spellStart"/>
      <w:r>
        <w:t>Marlise</w:t>
      </w:r>
      <w:proofErr w:type="spellEnd"/>
      <w:r>
        <w:t xml:space="preserve"> </w:t>
      </w:r>
      <w:proofErr w:type="spellStart"/>
      <w:r>
        <w:t>Pott</w:t>
      </w:r>
      <w:proofErr w:type="spellEnd"/>
      <w:r>
        <w:t xml:space="preserve"> </w:t>
      </w:r>
      <w:proofErr w:type="spellStart"/>
      <w:r>
        <w:t>Wommer</w:t>
      </w:r>
      <w:proofErr w:type="spellEnd"/>
      <w:r>
        <w:t xml:space="preserve"> </w:t>
      </w:r>
      <w:r>
        <w:tab/>
      </w:r>
      <w:r>
        <w:tab/>
      </w:r>
      <w:r w:rsidR="00D241C0">
        <w:tab/>
      </w:r>
      <w:r>
        <w:t xml:space="preserve">Rejane </w:t>
      </w:r>
      <w:proofErr w:type="spellStart"/>
      <w:r>
        <w:t>Birkheuer</w:t>
      </w:r>
      <w:proofErr w:type="spellEnd"/>
      <w:r>
        <w:t xml:space="preserve"> </w:t>
      </w:r>
      <w:proofErr w:type="spellStart"/>
      <w:r>
        <w:t>Prediger</w:t>
      </w:r>
      <w:proofErr w:type="spellEnd"/>
      <w:r>
        <w:t xml:space="preserve"> </w:t>
      </w:r>
      <w:r>
        <w:tab/>
      </w:r>
      <w:r w:rsidR="00D241C0">
        <w:tab/>
      </w:r>
      <w:r>
        <w:t xml:space="preserve">Yan Carlo </w:t>
      </w:r>
      <w:proofErr w:type="spellStart"/>
      <w:r>
        <w:t>Doerzbacher</w:t>
      </w:r>
      <w:proofErr w:type="spellEnd"/>
    </w:p>
    <w:p w:rsidR="00F940E5" w:rsidRDefault="00F940E5" w:rsidP="00D241C0">
      <w:pPr>
        <w:pStyle w:val="SemEspaamento"/>
      </w:pPr>
      <w:r>
        <w:t>Presidente</w:t>
      </w:r>
      <w:r>
        <w:tab/>
      </w:r>
      <w:r>
        <w:tab/>
      </w:r>
      <w:r>
        <w:tab/>
      </w:r>
      <w:r>
        <w:tab/>
        <w:t>Vice-presidente</w:t>
      </w:r>
      <w:r>
        <w:tab/>
      </w:r>
      <w:r>
        <w:tab/>
      </w:r>
      <w:r w:rsidR="00D241C0">
        <w:tab/>
      </w:r>
      <w:r w:rsidR="00D241C0">
        <w:tab/>
      </w:r>
      <w:r>
        <w:t>1º Secretario</w:t>
      </w:r>
    </w:p>
    <w:p w:rsidR="00F940E5" w:rsidRDefault="00F940E5" w:rsidP="00D241C0">
      <w:pPr>
        <w:pStyle w:val="SemEspaamento"/>
      </w:pPr>
    </w:p>
    <w:p w:rsidR="00F940E5" w:rsidRDefault="00F940E5" w:rsidP="00D241C0">
      <w:pPr>
        <w:pStyle w:val="SemEspaamento"/>
      </w:pPr>
      <w:r>
        <w:t xml:space="preserve">Carlos Guilherme </w:t>
      </w:r>
      <w:proofErr w:type="spellStart"/>
      <w:r>
        <w:t>Wahlbrinck</w:t>
      </w:r>
      <w:proofErr w:type="spellEnd"/>
      <w:proofErr w:type="gramStart"/>
      <w:r>
        <w:t xml:space="preserve">   </w:t>
      </w:r>
      <w:proofErr w:type="gramEnd"/>
      <w:r>
        <w:tab/>
      </w:r>
      <w:r>
        <w:tab/>
        <w:t xml:space="preserve">Dolores E Trombini </w:t>
      </w:r>
      <w:r>
        <w:tab/>
      </w:r>
      <w:r>
        <w:tab/>
      </w:r>
      <w:r w:rsidR="00D241C0">
        <w:tab/>
      </w:r>
      <w:r>
        <w:t>Tiago Caio</w:t>
      </w:r>
    </w:p>
    <w:p w:rsidR="00F940E5" w:rsidRDefault="00D241C0" w:rsidP="00D241C0">
      <w:pPr>
        <w:pStyle w:val="SemEspaamento"/>
      </w:pPr>
      <w:r>
        <w:t>2ºSecretario</w:t>
      </w:r>
      <w:r>
        <w:tab/>
      </w:r>
      <w:r>
        <w:tab/>
      </w:r>
      <w:r>
        <w:tab/>
      </w:r>
      <w:r>
        <w:tab/>
      </w:r>
      <w:bookmarkStart w:id="0" w:name="_GoBack"/>
      <w:bookmarkEnd w:id="0"/>
      <w:r w:rsidR="00F940E5">
        <w:t>Vereadora</w:t>
      </w:r>
      <w:r w:rsidR="00F940E5">
        <w:tab/>
      </w:r>
      <w:r w:rsidR="00F940E5">
        <w:tab/>
      </w:r>
      <w:r w:rsidR="00F940E5">
        <w:tab/>
      </w:r>
      <w:r w:rsidR="00F940E5">
        <w:tab/>
        <w:t>Vereador</w:t>
      </w:r>
      <w:r w:rsidR="00F940E5">
        <w:tab/>
      </w:r>
    </w:p>
    <w:p w:rsidR="00F940E5" w:rsidRDefault="00F940E5" w:rsidP="00D241C0">
      <w:pPr>
        <w:pStyle w:val="SemEspaamento"/>
      </w:pPr>
    </w:p>
    <w:p w:rsidR="00F940E5" w:rsidRDefault="00F940E5" w:rsidP="00D241C0">
      <w:pPr>
        <w:pStyle w:val="SemEspaamento"/>
      </w:pPr>
      <w:r>
        <w:t>Celso Horst</w:t>
      </w:r>
      <w:r>
        <w:tab/>
      </w:r>
      <w:r>
        <w:tab/>
      </w:r>
      <w:r>
        <w:tab/>
      </w:r>
      <w:r>
        <w:tab/>
        <w:t>Paulo Roberto Silva dos Santos</w:t>
      </w:r>
      <w:r>
        <w:tab/>
      </w:r>
      <w:r>
        <w:tab/>
      </w:r>
      <w:r w:rsidR="00D241C0">
        <w:tab/>
      </w:r>
      <w:r>
        <w:t xml:space="preserve">Jairo </w:t>
      </w:r>
      <w:proofErr w:type="spellStart"/>
      <w:r>
        <w:t>Pott</w:t>
      </w:r>
      <w:proofErr w:type="spellEnd"/>
    </w:p>
    <w:p w:rsidR="00F940E5" w:rsidRDefault="00F940E5" w:rsidP="00D241C0">
      <w:pPr>
        <w:pStyle w:val="SemEspaamento"/>
      </w:pPr>
      <w:r>
        <w:t>Vereador</w:t>
      </w:r>
      <w:r>
        <w:tab/>
      </w:r>
      <w:r>
        <w:tab/>
      </w:r>
      <w:r>
        <w:tab/>
      </w:r>
      <w:r>
        <w:tab/>
      </w:r>
      <w:proofErr w:type="spellStart"/>
      <w:r>
        <w:t>Vereador</w:t>
      </w:r>
      <w:proofErr w:type="spellEnd"/>
      <w:r>
        <w:tab/>
      </w:r>
      <w:r>
        <w:tab/>
      </w:r>
      <w:r>
        <w:tab/>
      </w:r>
      <w:r>
        <w:tab/>
      </w:r>
      <w:r>
        <w:tab/>
      </w:r>
      <w:proofErr w:type="spellStart"/>
      <w:r>
        <w:t>Vereador</w:t>
      </w:r>
      <w:proofErr w:type="spellEnd"/>
    </w:p>
    <w:p w:rsidR="00D241C0" w:rsidRDefault="00D241C0" w:rsidP="00D241C0">
      <w:pPr>
        <w:pStyle w:val="SemEspaamento"/>
      </w:pPr>
    </w:p>
    <w:p w:rsidR="00D241C0" w:rsidRDefault="00D241C0" w:rsidP="00D241C0">
      <w:pPr>
        <w:pStyle w:val="SemEspaamento"/>
      </w:pPr>
    </w:p>
    <w:p w:rsidR="00D241C0" w:rsidRDefault="00D241C0" w:rsidP="00D241C0">
      <w:pPr>
        <w:pStyle w:val="SemEspaamento"/>
      </w:pPr>
    </w:p>
    <w:p w:rsidR="00D241C0" w:rsidRDefault="00D241C0" w:rsidP="00D241C0">
      <w:pPr>
        <w:pStyle w:val="SemEspaamento"/>
      </w:pPr>
    </w:p>
    <w:p w:rsidR="00D241C0" w:rsidRDefault="00D241C0" w:rsidP="00D241C0">
      <w:pPr>
        <w:pStyle w:val="SemEspaamento"/>
      </w:pPr>
    </w:p>
    <w:p w:rsidR="00D241C0" w:rsidRDefault="00D241C0" w:rsidP="00D241C0">
      <w:pPr>
        <w:pStyle w:val="SemEspaamento"/>
      </w:pPr>
    </w:p>
    <w:p w:rsidR="00D241C0" w:rsidRPr="00744FAE" w:rsidRDefault="00D241C0" w:rsidP="00D241C0">
      <w:pPr>
        <w:pStyle w:val="SemEspaamento"/>
      </w:pPr>
    </w:p>
    <w:p w:rsidR="00744FAE" w:rsidRDefault="00744FAE" w:rsidP="002C1E32">
      <w:pPr>
        <w:rPr>
          <w:rFonts w:asciiTheme="majorHAnsi" w:hAnsiTheme="majorHAnsi" w:cs="MV Boli"/>
          <w:sz w:val="24"/>
          <w:szCs w:val="24"/>
        </w:rPr>
      </w:pPr>
    </w:p>
    <w:p w:rsidR="008D3532" w:rsidRDefault="008D3532" w:rsidP="002C1E32">
      <w:pPr>
        <w:jc w:val="center"/>
        <w:rPr>
          <w:rFonts w:ascii="Palatino Linotype" w:hAnsi="Palatino Linotype" w:cs="MV Boli"/>
          <w:b/>
          <w:sz w:val="24"/>
          <w:szCs w:val="24"/>
          <w:u w:val="single"/>
        </w:rPr>
      </w:pPr>
      <w:r w:rsidRPr="0017157A">
        <w:rPr>
          <w:rFonts w:ascii="Palatino Linotype" w:hAnsi="Palatino Linotype" w:cs="MV Boli"/>
          <w:b/>
          <w:sz w:val="24"/>
          <w:szCs w:val="24"/>
          <w:u w:val="single"/>
        </w:rPr>
        <w:lastRenderedPageBreak/>
        <w:t>JUSTIFICATIVA:</w:t>
      </w:r>
    </w:p>
    <w:p w:rsidR="008D3532" w:rsidRPr="0017157A" w:rsidRDefault="008D3532" w:rsidP="0096180B">
      <w:pPr>
        <w:ind w:firstLine="708"/>
        <w:jc w:val="both"/>
        <w:rPr>
          <w:rFonts w:ascii="Palatino Linotype" w:hAnsi="Palatino Linotype" w:cs="Helvetica"/>
          <w:spacing w:val="-8"/>
          <w:sz w:val="24"/>
          <w:szCs w:val="24"/>
          <w:shd w:val="clear" w:color="auto" w:fill="FFFFFF"/>
        </w:rPr>
      </w:pPr>
      <w:r w:rsidRPr="0017157A">
        <w:rPr>
          <w:rFonts w:ascii="Palatino Linotype" w:hAnsi="Palatino Linotype" w:cs="Helvetica"/>
          <w:spacing w:val="-8"/>
          <w:sz w:val="24"/>
          <w:szCs w:val="24"/>
          <w:shd w:val="clear" w:color="auto" w:fill="FFFFFF"/>
        </w:rPr>
        <w:t xml:space="preserve">O direito à licença maternidade e paternidade está previsto na Constituição de 1988, mas ainda não foi regulamentado no âmbito do Município de Imigrante, mais precisamente, aos </w:t>
      </w:r>
      <w:r w:rsidR="0070523D" w:rsidRPr="0017157A">
        <w:rPr>
          <w:rFonts w:ascii="Palatino Linotype" w:hAnsi="Palatino Linotype" w:cs="Helvetica"/>
          <w:spacing w:val="-8"/>
          <w:sz w:val="24"/>
          <w:szCs w:val="24"/>
          <w:shd w:val="clear" w:color="auto" w:fill="FFFFFF"/>
        </w:rPr>
        <w:t xml:space="preserve">agentes políticos </w:t>
      </w:r>
      <w:r w:rsidRPr="0017157A">
        <w:rPr>
          <w:rFonts w:ascii="Palatino Linotype" w:hAnsi="Palatino Linotype" w:cs="Helvetica"/>
          <w:spacing w:val="-8"/>
          <w:sz w:val="24"/>
          <w:szCs w:val="24"/>
          <w:shd w:val="clear" w:color="auto" w:fill="FFFFFF"/>
        </w:rPr>
        <w:t>integrantes do Poder Legislativo.</w:t>
      </w:r>
    </w:p>
    <w:p w:rsidR="0070523D" w:rsidRPr="0017157A" w:rsidRDefault="0070523D" w:rsidP="0096180B">
      <w:pPr>
        <w:ind w:firstLine="708"/>
        <w:jc w:val="both"/>
        <w:rPr>
          <w:rFonts w:ascii="Palatino Linotype" w:hAnsi="Palatino Linotype" w:cs="Helvetica"/>
          <w:spacing w:val="-8"/>
          <w:sz w:val="24"/>
          <w:szCs w:val="24"/>
          <w:u w:val="single"/>
          <w:shd w:val="clear" w:color="auto" w:fill="FFFFFF"/>
        </w:rPr>
      </w:pPr>
      <w:r w:rsidRPr="0017157A">
        <w:rPr>
          <w:rFonts w:ascii="Palatino Linotype" w:hAnsi="Palatino Linotype" w:cs="Helvetica"/>
          <w:spacing w:val="-8"/>
          <w:sz w:val="24"/>
          <w:szCs w:val="24"/>
          <w:u w:val="single"/>
          <w:shd w:val="clear" w:color="auto" w:fill="FFFFFF"/>
        </w:rPr>
        <w:t>Reza a Constituição Federal:</w:t>
      </w:r>
    </w:p>
    <w:p w:rsidR="0070523D" w:rsidRPr="0017157A" w:rsidRDefault="0070523D" w:rsidP="0070523D">
      <w:pPr>
        <w:ind w:left="708"/>
        <w:jc w:val="both"/>
        <w:rPr>
          <w:i/>
        </w:rPr>
      </w:pPr>
      <w:proofErr w:type="gramStart"/>
      <w:r w:rsidRPr="0017157A">
        <w:rPr>
          <w:i/>
        </w:rPr>
        <w:t>“Art. 7º São direitos dos trabalhadores urbanos e rurais, além de outros que visem à melhoria de sua condição social:</w:t>
      </w:r>
    </w:p>
    <w:p w:rsidR="0070523D" w:rsidRPr="0017157A" w:rsidRDefault="0070523D" w:rsidP="0070523D">
      <w:pPr>
        <w:ind w:firstLine="708"/>
        <w:jc w:val="both"/>
        <w:rPr>
          <w:i/>
        </w:rPr>
      </w:pPr>
      <w:proofErr w:type="gramEnd"/>
      <w:r w:rsidRPr="0017157A">
        <w:rPr>
          <w:i/>
        </w:rPr>
        <w:t xml:space="preserve"> [...]</w:t>
      </w:r>
    </w:p>
    <w:p w:rsidR="0070523D" w:rsidRPr="0017157A" w:rsidRDefault="0070523D" w:rsidP="0070523D">
      <w:pPr>
        <w:ind w:left="708"/>
        <w:jc w:val="both"/>
        <w:rPr>
          <w:i/>
        </w:rPr>
      </w:pPr>
      <w:r w:rsidRPr="0017157A">
        <w:rPr>
          <w:i/>
        </w:rPr>
        <w:t xml:space="preserve"> XVIII – licença à gestante, sem prejuízo do emprego e do salário, com a duração de cento e vinte dias; </w:t>
      </w:r>
    </w:p>
    <w:p w:rsidR="0070523D" w:rsidRPr="0017157A" w:rsidRDefault="0070523D" w:rsidP="0070523D">
      <w:pPr>
        <w:ind w:left="708"/>
        <w:jc w:val="both"/>
        <w:rPr>
          <w:rFonts w:ascii="Helvetica" w:hAnsi="Helvetica" w:cs="Helvetica"/>
          <w:i/>
          <w:spacing w:val="-8"/>
          <w:sz w:val="30"/>
          <w:szCs w:val="30"/>
          <w:shd w:val="clear" w:color="auto" w:fill="FFFFFF"/>
        </w:rPr>
      </w:pPr>
      <w:r w:rsidRPr="0017157A">
        <w:rPr>
          <w:i/>
        </w:rPr>
        <w:t xml:space="preserve">XIX – </w:t>
      </w:r>
      <w:proofErr w:type="spellStart"/>
      <w:r w:rsidRPr="0017157A">
        <w:rPr>
          <w:i/>
        </w:rPr>
        <w:t>licença-paternidade</w:t>
      </w:r>
      <w:proofErr w:type="spellEnd"/>
      <w:r w:rsidRPr="0017157A">
        <w:rPr>
          <w:i/>
        </w:rPr>
        <w:t>, nos termos fixados em lei;</w:t>
      </w:r>
    </w:p>
    <w:p w:rsidR="008D3532" w:rsidRPr="00302688" w:rsidRDefault="008D3532" w:rsidP="0096180B">
      <w:pPr>
        <w:ind w:firstLine="708"/>
        <w:jc w:val="both"/>
        <w:rPr>
          <w:rFonts w:ascii="Palatino Linotype" w:hAnsi="Palatino Linotype" w:cs="Helvetica"/>
          <w:spacing w:val="-8"/>
          <w:sz w:val="24"/>
          <w:szCs w:val="24"/>
          <w:shd w:val="clear" w:color="auto" w:fill="FFFFFF"/>
        </w:rPr>
      </w:pPr>
      <w:r w:rsidRPr="00302688">
        <w:rPr>
          <w:rFonts w:ascii="Palatino Linotype" w:hAnsi="Palatino Linotype" w:cs="Helvetica"/>
          <w:spacing w:val="-8"/>
          <w:sz w:val="24"/>
          <w:szCs w:val="24"/>
          <w:shd w:val="clear" w:color="auto" w:fill="FFFFFF"/>
        </w:rPr>
        <w:t>A omissão na Lei Orgânica</w:t>
      </w:r>
      <w:r w:rsidR="0070523D" w:rsidRPr="00302688">
        <w:rPr>
          <w:rFonts w:ascii="Palatino Linotype" w:hAnsi="Palatino Linotype" w:cs="Helvetica"/>
          <w:spacing w:val="-8"/>
          <w:sz w:val="24"/>
          <w:szCs w:val="24"/>
          <w:shd w:val="clear" w:color="auto" w:fill="FFFFFF"/>
        </w:rPr>
        <w:t xml:space="preserve"> Municipal gera dúvidas na hora de aplicação das regras constitucionais</w:t>
      </w:r>
      <w:r w:rsidR="0096180B" w:rsidRPr="00302688">
        <w:rPr>
          <w:rFonts w:ascii="Palatino Linotype" w:hAnsi="Palatino Linotype" w:cs="Helvetica"/>
          <w:spacing w:val="-8"/>
          <w:sz w:val="24"/>
          <w:szCs w:val="24"/>
          <w:shd w:val="clear" w:color="auto" w:fill="FFFFFF"/>
        </w:rPr>
        <w:t>, uns defendendo a aplicação imediata, outros na defesa de uma regulamentação em nível municipal.</w:t>
      </w:r>
    </w:p>
    <w:p w:rsidR="0017157A" w:rsidRPr="00302688" w:rsidRDefault="0017157A" w:rsidP="0096180B">
      <w:pPr>
        <w:ind w:firstLine="708"/>
        <w:jc w:val="both"/>
        <w:rPr>
          <w:rFonts w:ascii="Palatino Linotype" w:hAnsi="Palatino Linotype" w:cs="Helvetica"/>
          <w:spacing w:val="-8"/>
          <w:sz w:val="24"/>
          <w:szCs w:val="24"/>
          <w:shd w:val="clear" w:color="auto" w:fill="FFFFFF"/>
        </w:rPr>
      </w:pPr>
      <w:r w:rsidRPr="00302688">
        <w:rPr>
          <w:rFonts w:ascii="Palatino Linotype" w:hAnsi="Palatino Linotype" w:cs="Helvetica"/>
          <w:spacing w:val="-8"/>
          <w:sz w:val="24"/>
          <w:szCs w:val="24"/>
          <w:shd w:val="clear" w:color="auto" w:fill="FFFFFF"/>
        </w:rPr>
        <w:t>Desta forma, nada melhor que sanar eventuais dúvidas, editando a presente alteração na Lei Orgânica.</w:t>
      </w:r>
    </w:p>
    <w:p w:rsidR="0017157A" w:rsidRPr="00302688" w:rsidRDefault="00302688" w:rsidP="0096180B">
      <w:pPr>
        <w:ind w:firstLine="708"/>
        <w:jc w:val="both"/>
        <w:rPr>
          <w:rFonts w:ascii="Palatino Linotype" w:hAnsi="Palatino Linotype" w:cs="Helvetica"/>
          <w:spacing w:val="-8"/>
          <w:sz w:val="24"/>
          <w:szCs w:val="24"/>
          <w:shd w:val="clear" w:color="auto" w:fill="FFFFFF"/>
        </w:rPr>
      </w:pPr>
      <w:r w:rsidRPr="00302688">
        <w:rPr>
          <w:rFonts w:ascii="Palatino Linotype" w:hAnsi="Palatino Linotype" w:cs="Helvetica"/>
          <w:spacing w:val="-8"/>
          <w:sz w:val="24"/>
          <w:szCs w:val="24"/>
          <w:shd w:val="clear" w:color="auto" w:fill="FFFFFF"/>
        </w:rPr>
        <w:t>A Projeto de Emenda ainda propõe uma atualização nos casos de licença, vacância e</w:t>
      </w:r>
      <w:proofErr w:type="gramStart"/>
      <w:r w:rsidRPr="00302688">
        <w:rPr>
          <w:rFonts w:ascii="Palatino Linotype" w:hAnsi="Palatino Linotype" w:cs="Helvetica"/>
          <w:spacing w:val="-8"/>
          <w:sz w:val="24"/>
          <w:szCs w:val="24"/>
          <w:shd w:val="clear" w:color="auto" w:fill="FFFFFF"/>
        </w:rPr>
        <w:t xml:space="preserve">  </w:t>
      </w:r>
      <w:proofErr w:type="gramEnd"/>
      <w:r w:rsidRPr="00302688">
        <w:rPr>
          <w:rFonts w:ascii="Palatino Linotype" w:hAnsi="Palatino Linotype" w:cs="Helvetica"/>
          <w:spacing w:val="-8"/>
          <w:sz w:val="24"/>
          <w:szCs w:val="24"/>
          <w:shd w:val="clear" w:color="auto" w:fill="FFFFFF"/>
        </w:rPr>
        <w:t>alterações na forma de convocação dos suplentes, bem como, os casos em que o vereador perde o mandato, deixando a legislação mais clara e de mais fácil aplicação.</w:t>
      </w:r>
    </w:p>
    <w:p w:rsidR="00302688" w:rsidRPr="00302688" w:rsidRDefault="00302688" w:rsidP="0096180B">
      <w:pPr>
        <w:ind w:firstLine="708"/>
        <w:jc w:val="both"/>
        <w:rPr>
          <w:rFonts w:ascii="Palatino Linotype" w:hAnsi="Palatino Linotype" w:cs="Helvetica"/>
          <w:spacing w:val="-8"/>
          <w:sz w:val="24"/>
          <w:szCs w:val="24"/>
          <w:shd w:val="clear" w:color="auto" w:fill="FFFFFF"/>
        </w:rPr>
      </w:pPr>
      <w:r w:rsidRPr="00302688">
        <w:rPr>
          <w:rFonts w:ascii="Palatino Linotype" w:hAnsi="Palatino Linotype" w:cs="Helvetica"/>
          <w:spacing w:val="-8"/>
          <w:sz w:val="24"/>
          <w:szCs w:val="24"/>
          <w:shd w:val="clear" w:color="auto" w:fill="FFFFFF"/>
        </w:rPr>
        <w:t>Na expectativa da aprovação, subscrevemo-nos.</w:t>
      </w:r>
    </w:p>
    <w:p w:rsidR="00302688" w:rsidRPr="00302688" w:rsidRDefault="00302688" w:rsidP="0096180B">
      <w:pPr>
        <w:ind w:firstLine="708"/>
        <w:jc w:val="both"/>
        <w:rPr>
          <w:rFonts w:ascii="Palatino Linotype" w:hAnsi="Palatino Linotype" w:cs="Helvetica"/>
          <w:spacing w:val="-8"/>
          <w:sz w:val="24"/>
          <w:szCs w:val="24"/>
          <w:shd w:val="clear" w:color="auto" w:fill="FFFFFF"/>
        </w:rPr>
      </w:pPr>
      <w:r w:rsidRPr="00302688">
        <w:rPr>
          <w:rFonts w:ascii="Palatino Linotype" w:hAnsi="Palatino Linotype" w:cs="Helvetica"/>
          <w:spacing w:val="-8"/>
          <w:sz w:val="24"/>
          <w:szCs w:val="24"/>
          <w:shd w:val="clear" w:color="auto" w:fill="FFFFFF"/>
        </w:rPr>
        <w:t>Imigrante/RS, 2</w:t>
      </w:r>
      <w:r w:rsidR="00F940E5">
        <w:rPr>
          <w:rFonts w:ascii="Palatino Linotype" w:hAnsi="Palatino Linotype" w:cs="Helvetica"/>
          <w:spacing w:val="-8"/>
          <w:sz w:val="24"/>
          <w:szCs w:val="24"/>
          <w:shd w:val="clear" w:color="auto" w:fill="FFFFFF"/>
        </w:rPr>
        <w:t>7 de março</w:t>
      </w:r>
      <w:r w:rsidRPr="00302688">
        <w:rPr>
          <w:rFonts w:ascii="Palatino Linotype" w:hAnsi="Palatino Linotype" w:cs="Helvetica"/>
          <w:spacing w:val="-8"/>
          <w:sz w:val="24"/>
          <w:szCs w:val="24"/>
          <w:shd w:val="clear" w:color="auto" w:fill="FFFFFF"/>
        </w:rPr>
        <w:t xml:space="preserve"> de 2024.</w:t>
      </w:r>
    </w:p>
    <w:p w:rsidR="00F940E5" w:rsidRDefault="00D241C0" w:rsidP="00D241C0">
      <w:pPr>
        <w:pStyle w:val="SemEspaamento"/>
        <w:jc w:val="both"/>
      </w:pPr>
      <w:proofErr w:type="spellStart"/>
      <w:r>
        <w:t>Marlise</w:t>
      </w:r>
      <w:proofErr w:type="spellEnd"/>
      <w:r>
        <w:t xml:space="preserve"> </w:t>
      </w:r>
      <w:proofErr w:type="spellStart"/>
      <w:r>
        <w:t>Pott</w:t>
      </w:r>
      <w:proofErr w:type="spellEnd"/>
      <w:r>
        <w:t xml:space="preserve"> </w:t>
      </w:r>
      <w:proofErr w:type="spellStart"/>
      <w:r>
        <w:t>Wommer</w:t>
      </w:r>
      <w:proofErr w:type="spellEnd"/>
      <w:r>
        <w:t xml:space="preserve">        </w:t>
      </w:r>
      <w:r>
        <w:tab/>
      </w:r>
      <w:r>
        <w:tab/>
      </w:r>
      <w:r w:rsidR="00F940E5">
        <w:t xml:space="preserve">Rejane </w:t>
      </w:r>
      <w:proofErr w:type="spellStart"/>
      <w:r w:rsidR="00F940E5">
        <w:t>Birkheuer</w:t>
      </w:r>
      <w:proofErr w:type="spellEnd"/>
      <w:r w:rsidR="00F940E5">
        <w:t xml:space="preserve"> </w:t>
      </w:r>
      <w:proofErr w:type="spellStart"/>
      <w:r w:rsidR="00F940E5">
        <w:t>Prediger</w:t>
      </w:r>
      <w:proofErr w:type="spellEnd"/>
      <w:r w:rsidR="00F940E5">
        <w:t xml:space="preserve"> </w:t>
      </w:r>
      <w:r>
        <w:t xml:space="preserve">    </w:t>
      </w:r>
      <w:r>
        <w:tab/>
      </w:r>
      <w:r w:rsidR="00F940E5">
        <w:tab/>
        <w:t xml:space="preserve">Yan Carlo </w:t>
      </w:r>
      <w:proofErr w:type="spellStart"/>
      <w:r w:rsidR="00F940E5">
        <w:t>Doerzbacher</w:t>
      </w:r>
      <w:proofErr w:type="spellEnd"/>
    </w:p>
    <w:p w:rsidR="00F940E5" w:rsidRDefault="00F940E5" w:rsidP="00D241C0">
      <w:pPr>
        <w:pStyle w:val="SemEspaamento"/>
        <w:jc w:val="both"/>
      </w:pPr>
      <w:r>
        <w:t>Presidente</w:t>
      </w:r>
      <w:r>
        <w:tab/>
      </w:r>
      <w:r>
        <w:tab/>
      </w:r>
      <w:r>
        <w:tab/>
      </w:r>
      <w:r>
        <w:tab/>
        <w:t>Vice-presidente</w:t>
      </w:r>
      <w:r>
        <w:tab/>
      </w:r>
      <w:r>
        <w:tab/>
      </w:r>
      <w:r w:rsidR="00D241C0">
        <w:tab/>
      </w:r>
      <w:r w:rsidR="00D241C0">
        <w:tab/>
      </w:r>
      <w:r>
        <w:t>1º Secretario</w:t>
      </w:r>
    </w:p>
    <w:p w:rsidR="00D241C0" w:rsidRDefault="00D241C0" w:rsidP="00D241C0">
      <w:pPr>
        <w:pStyle w:val="SemEspaamento"/>
        <w:jc w:val="both"/>
      </w:pPr>
    </w:p>
    <w:p w:rsidR="00F940E5" w:rsidRDefault="00F940E5" w:rsidP="00D241C0">
      <w:pPr>
        <w:pStyle w:val="SemEspaamento"/>
        <w:jc w:val="both"/>
      </w:pPr>
      <w:r>
        <w:t xml:space="preserve">Carlos Guilherme </w:t>
      </w:r>
      <w:proofErr w:type="spellStart"/>
      <w:r>
        <w:t>Wahlbrinck</w:t>
      </w:r>
      <w:proofErr w:type="spellEnd"/>
      <w:proofErr w:type="gramStart"/>
      <w:r>
        <w:t xml:space="preserve">   </w:t>
      </w:r>
      <w:proofErr w:type="gramEnd"/>
      <w:r>
        <w:tab/>
      </w:r>
      <w:r>
        <w:tab/>
        <w:t xml:space="preserve">Dolores E Trombini </w:t>
      </w:r>
      <w:r>
        <w:tab/>
      </w:r>
      <w:r>
        <w:tab/>
      </w:r>
      <w:r w:rsidR="00D241C0">
        <w:tab/>
      </w:r>
      <w:r>
        <w:t>Tiago Caio</w:t>
      </w:r>
    </w:p>
    <w:p w:rsidR="00D241C0" w:rsidRDefault="00F940E5" w:rsidP="00D241C0">
      <w:pPr>
        <w:pStyle w:val="SemEspaamento"/>
        <w:jc w:val="both"/>
      </w:pPr>
      <w:r>
        <w:t>2ºSecretario</w:t>
      </w:r>
      <w:r>
        <w:tab/>
      </w:r>
      <w:r>
        <w:tab/>
      </w:r>
      <w:r>
        <w:tab/>
      </w:r>
      <w:r>
        <w:tab/>
      </w:r>
      <w:r>
        <w:tab/>
        <w:t>Vereadora</w:t>
      </w:r>
      <w:r>
        <w:tab/>
      </w:r>
      <w:r>
        <w:tab/>
      </w:r>
      <w:r w:rsidR="00D241C0">
        <w:tab/>
      </w:r>
      <w:r>
        <w:t>Vereador</w:t>
      </w:r>
    </w:p>
    <w:p w:rsidR="00F940E5" w:rsidRDefault="00F940E5" w:rsidP="00D241C0">
      <w:pPr>
        <w:pStyle w:val="SemEspaamento"/>
        <w:jc w:val="both"/>
      </w:pPr>
    </w:p>
    <w:p w:rsidR="00F940E5" w:rsidRDefault="00F940E5" w:rsidP="00D241C0">
      <w:pPr>
        <w:pStyle w:val="SemEspaamento"/>
        <w:jc w:val="both"/>
      </w:pPr>
      <w:r>
        <w:t>Celso Horst</w:t>
      </w:r>
      <w:r>
        <w:tab/>
      </w:r>
      <w:r>
        <w:tab/>
      </w:r>
      <w:r>
        <w:tab/>
      </w:r>
      <w:r>
        <w:tab/>
        <w:t>Paulo Roberto Silva dos Santos</w:t>
      </w:r>
      <w:r>
        <w:tab/>
      </w:r>
      <w:r>
        <w:tab/>
        <w:t xml:space="preserve">Jairo </w:t>
      </w:r>
      <w:proofErr w:type="spellStart"/>
      <w:r>
        <w:t>Pott</w:t>
      </w:r>
      <w:proofErr w:type="spellEnd"/>
    </w:p>
    <w:p w:rsidR="00302688" w:rsidRPr="00302688" w:rsidRDefault="00F940E5" w:rsidP="00D241C0">
      <w:pPr>
        <w:pStyle w:val="SemEspaamento"/>
        <w:jc w:val="both"/>
        <w:rPr>
          <w:rFonts w:ascii="Palatino Linotype" w:hAnsi="Palatino Linotype" w:cs="Helvetica"/>
          <w:spacing w:val="-8"/>
          <w:sz w:val="24"/>
          <w:szCs w:val="24"/>
          <w:shd w:val="clear" w:color="auto" w:fill="FFFFFF"/>
        </w:rPr>
      </w:pPr>
      <w:r>
        <w:t>Vereador</w:t>
      </w:r>
      <w:r>
        <w:tab/>
      </w:r>
      <w:r>
        <w:tab/>
      </w:r>
      <w:r>
        <w:tab/>
      </w:r>
      <w:r>
        <w:tab/>
      </w:r>
      <w:proofErr w:type="spellStart"/>
      <w:r>
        <w:t>Vereador</w:t>
      </w:r>
      <w:proofErr w:type="spellEnd"/>
      <w:r>
        <w:tab/>
      </w:r>
      <w:r>
        <w:tab/>
      </w:r>
      <w:r>
        <w:tab/>
      </w:r>
      <w:r>
        <w:tab/>
      </w:r>
      <w:proofErr w:type="spellStart"/>
      <w:r>
        <w:t>Vereador</w:t>
      </w:r>
      <w:proofErr w:type="spellEnd"/>
    </w:p>
    <w:p w:rsidR="00CC76E8" w:rsidRPr="00302688" w:rsidRDefault="00CC76E8" w:rsidP="0096180B">
      <w:pPr>
        <w:ind w:firstLine="708"/>
        <w:jc w:val="both"/>
        <w:rPr>
          <w:rFonts w:ascii="Palatino Linotype" w:hAnsi="Palatino Linotype" w:cs="Helvetica"/>
          <w:color w:val="333333"/>
          <w:spacing w:val="-8"/>
          <w:sz w:val="24"/>
          <w:szCs w:val="24"/>
          <w:shd w:val="clear" w:color="auto" w:fill="FFFFFF"/>
        </w:rPr>
      </w:pPr>
    </w:p>
    <w:sectPr w:rsidR="00CC76E8" w:rsidRPr="00302688" w:rsidSect="00F940E5">
      <w:headerReference w:type="default" r:id="rId9"/>
      <w:footerReference w:type="default" r:id="rId10"/>
      <w:pgSz w:w="11906" w:h="16838"/>
      <w:pgMar w:top="2835" w:right="1418" w:bottom="851" w:left="1134"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2C8" w:rsidRDefault="002272C8" w:rsidP="00696C87">
      <w:pPr>
        <w:spacing w:after="0" w:line="240" w:lineRule="auto"/>
      </w:pPr>
      <w:r>
        <w:separator/>
      </w:r>
    </w:p>
  </w:endnote>
  <w:endnote w:type="continuationSeparator" w:id="0">
    <w:p w:rsidR="002272C8" w:rsidRDefault="002272C8" w:rsidP="00696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C87" w:rsidRPr="00BC73F0" w:rsidRDefault="00D261CA" w:rsidP="00F80226">
    <w:pPr>
      <w:pStyle w:val="Rodap"/>
      <w:jc w:val="center"/>
      <w:rPr>
        <w:rFonts w:ascii="Arial Narrow" w:hAnsi="Arial Narrow"/>
        <w:b/>
        <w:i/>
        <w:sz w:val="20"/>
        <w:szCs w:val="20"/>
      </w:rPr>
    </w:pPr>
    <w:r w:rsidRPr="00BC73F0">
      <w:rPr>
        <w:rFonts w:ascii="Arial Narrow" w:hAnsi="Arial Narrow"/>
        <w:b/>
        <w:i/>
        <w:sz w:val="20"/>
        <w:szCs w:val="20"/>
      </w:rPr>
      <w:t>R</w:t>
    </w:r>
    <w:r w:rsidR="00696C87" w:rsidRPr="00BC73F0">
      <w:rPr>
        <w:rFonts w:ascii="Arial Narrow" w:hAnsi="Arial Narrow"/>
        <w:b/>
        <w:i/>
        <w:sz w:val="20"/>
        <w:szCs w:val="20"/>
      </w:rPr>
      <w:t xml:space="preserve">ua Augusto </w:t>
    </w:r>
    <w:proofErr w:type="spellStart"/>
    <w:r w:rsidR="00696C87" w:rsidRPr="00BC73F0">
      <w:rPr>
        <w:rFonts w:ascii="Arial Narrow" w:hAnsi="Arial Narrow"/>
        <w:b/>
        <w:i/>
        <w:sz w:val="20"/>
        <w:szCs w:val="20"/>
      </w:rPr>
      <w:t>Gartner</w:t>
    </w:r>
    <w:proofErr w:type="spellEnd"/>
    <w:r w:rsidR="00696C87" w:rsidRPr="00BC73F0">
      <w:rPr>
        <w:rFonts w:ascii="Arial Narrow" w:hAnsi="Arial Narrow"/>
        <w:b/>
        <w:i/>
        <w:sz w:val="20"/>
        <w:szCs w:val="20"/>
      </w:rPr>
      <w:t>, 380 - Centro - CEP: 95.885-000 Imigrante/RS- fone:</w:t>
    </w:r>
    <w:proofErr w:type="gramStart"/>
    <w:r w:rsidR="00696C87" w:rsidRPr="00BC73F0">
      <w:rPr>
        <w:rFonts w:ascii="Arial Narrow" w:hAnsi="Arial Narrow"/>
        <w:b/>
        <w:i/>
        <w:sz w:val="20"/>
        <w:szCs w:val="20"/>
      </w:rPr>
      <w:t xml:space="preserve">  </w:t>
    </w:r>
    <w:proofErr w:type="gramEnd"/>
    <w:r w:rsidR="00696C87" w:rsidRPr="00BC73F0">
      <w:rPr>
        <w:rFonts w:ascii="Arial Narrow" w:hAnsi="Arial Narrow"/>
        <w:b/>
        <w:i/>
        <w:sz w:val="20"/>
        <w:szCs w:val="20"/>
      </w:rPr>
      <w:t>(51) 3754-1003</w:t>
    </w:r>
  </w:p>
  <w:p w:rsidR="00C21E16" w:rsidRPr="00BC73F0" w:rsidRDefault="00504B64" w:rsidP="00F80226">
    <w:pPr>
      <w:pStyle w:val="Rodap"/>
      <w:jc w:val="center"/>
      <w:rPr>
        <w:rFonts w:ascii="Arial Narrow" w:hAnsi="Arial Narrow"/>
        <w:b/>
        <w:i/>
        <w:sz w:val="20"/>
        <w:szCs w:val="20"/>
      </w:rPr>
    </w:pPr>
    <w:r w:rsidRPr="00BC73F0">
      <w:rPr>
        <w:rFonts w:ascii="Arial Narrow" w:hAnsi="Arial Narrow"/>
        <w:b/>
        <w:i/>
        <w:sz w:val="20"/>
        <w:szCs w:val="20"/>
      </w:rPr>
      <w:t xml:space="preserve">Site: </w:t>
    </w:r>
    <w:hyperlink r:id="rId1" w:history="1">
      <w:r w:rsidR="003C6574" w:rsidRPr="00BC73F0">
        <w:rPr>
          <w:rStyle w:val="Hyperlink"/>
          <w:rFonts w:ascii="Arial Narrow" w:hAnsi="Arial Narrow"/>
          <w:b/>
          <w:i/>
          <w:sz w:val="20"/>
          <w:szCs w:val="20"/>
          <w:u w:val="none"/>
        </w:rPr>
        <w:t>www.camaraimigrante.com.br</w:t>
      </w:r>
    </w:hyperlink>
    <w:r w:rsidR="003C6574" w:rsidRPr="00BC73F0">
      <w:rPr>
        <w:rFonts w:ascii="Arial Narrow" w:hAnsi="Arial Narrow"/>
        <w:b/>
        <w:i/>
        <w:sz w:val="20"/>
        <w:szCs w:val="20"/>
      </w:rPr>
      <w:tab/>
    </w:r>
    <w:proofErr w:type="gramStart"/>
    <w:r w:rsidRPr="00BC73F0">
      <w:rPr>
        <w:rFonts w:ascii="Arial Narrow" w:hAnsi="Arial Narrow"/>
        <w:b/>
        <w:i/>
        <w:sz w:val="20"/>
        <w:szCs w:val="20"/>
      </w:rPr>
      <w:t xml:space="preserve">    </w:t>
    </w:r>
    <w:proofErr w:type="gramEnd"/>
    <w:r w:rsidR="003C6574" w:rsidRPr="00BC73F0">
      <w:rPr>
        <w:rFonts w:ascii="Arial Narrow" w:hAnsi="Arial Narrow"/>
        <w:b/>
        <w:i/>
        <w:sz w:val="20"/>
        <w:szCs w:val="20"/>
      </w:rPr>
      <w:t xml:space="preserve">e-mail: </w:t>
    </w:r>
    <w:hyperlink r:id="rId2" w:history="1">
      <w:r w:rsidR="000E19E8" w:rsidRPr="00BC73F0">
        <w:rPr>
          <w:rStyle w:val="Hyperlink"/>
          <w:rFonts w:ascii="Arial Narrow" w:hAnsi="Arial Narrow"/>
          <w:b/>
          <w:i/>
          <w:sz w:val="20"/>
          <w:szCs w:val="20"/>
        </w:rPr>
        <w:t>vereadores@camaraimigrante.com.br</w:t>
      </w:r>
    </w:hyperlink>
  </w:p>
  <w:p w:rsidR="000E19E8" w:rsidRPr="00F80226" w:rsidRDefault="000E19E8" w:rsidP="00F80226">
    <w:pPr>
      <w:pStyle w:val="Rodap"/>
      <w:jc w:val="center"/>
      <w:rPr>
        <w:rFonts w:ascii="Arial Narrow" w:hAnsi="Arial Narrow"/>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2C8" w:rsidRDefault="002272C8" w:rsidP="00696C87">
      <w:pPr>
        <w:spacing w:after="0" w:line="240" w:lineRule="auto"/>
      </w:pPr>
      <w:r>
        <w:separator/>
      </w:r>
    </w:p>
  </w:footnote>
  <w:footnote w:type="continuationSeparator" w:id="0">
    <w:p w:rsidR="002272C8" w:rsidRDefault="002272C8" w:rsidP="00696C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0A7" w:rsidRPr="00F16FEE" w:rsidRDefault="00DC360A" w:rsidP="00F80226">
    <w:pPr>
      <w:pStyle w:val="SemEspaamento"/>
      <w:ind w:left="2832"/>
      <w:rPr>
        <w:rFonts w:ascii="Arial Narrow" w:hAnsi="Arial Narrow"/>
        <w:b/>
        <w:i/>
        <w:sz w:val="28"/>
        <w:szCs w:val="28"/>
      </w:rPr>
    </w:pPr>
    <w:r w:rsidRPr="00F16FEE">
      <w:rPr>
        <w:rFonts w:ascii="Arial Narrow" w:hAnsi="Arial Narrow"/>
        <w:b/>
        <w:i/>
        <w:noProof/>
        <w:sz w:val="28"/>
        <w:szCs w:val="28"/>
        <w:lang w:eastAsia="pt-BR"/>
      </w:rPr>
      <w:drawing>
        <wp:anchor distT="0" distB="0" distL="114300" distR="114300" simplePos="0" relativeHeight="251659264" behindDoc="0" locked="0" layoutInCell="1" allowOverlap="1" wp14:anchorId="0208DA51" wp14:editId="28AC15F1">
          <wp:simplePos x="0" y="0"/>
          <wp:positionH relativeFrom="margin">
            <wp:posOffset>1023620</wp:posOffset>
          </wp:positionH>
          <wp:positionV relativeFrom="margin">
            <wp:posOffset>-1123950</wp:posOffset>
          </wp:positionV>
          <wp:extent cx="1054100" cy="1084580"/>
          <wp:effectExtent l="0" t="0" r="0" b="1270"/>
          <wp:wrapSquare wrapText="bothSides"/>
          <wp:docPr id="3" name="Imagem 3" descr="Resultado de imagem para Brasao de Imigrante em preto e br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Brasao de Imigrante em preto e bran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100" cy="1084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0226">
      <w:rPr>
        <w:rFonts w:ascii="Arial Narrow" w:hAnsi="Arial Narrow" w:cs="Times New Roman"/>
        <w:b/>
        <w:i/>
        <w:sz w:val="28"/>
        <w:szCs w:val="28"/>
      </w:rPr>
      <w:t xml:space="preserve">        </w:t>
    </w:r>
    <w:r w:rsidRPr="00F16FEE">
      <w:rPr>
        <w:rFonts w:ascii="Arial Narrow" w:hAnsi="Arial Narrow" w:cs="Times New Roman"/>
        <w:b/>
        <w:i/>
        <w:sz w:val="28"/>
        <w:szCs w:val="28"/>
      </w:rPr>
      <w:t>ESTADO DO RIO GRANDE DO SUL</w:t>
    </w:r>
  </w:p>
  <w:p w:rsidR="00DC360A" w:rsidRPr="00F16FEE" w:rsidRDefault="00F80226" w:rsidP="00F80226">
    <w:pPr>
      <w:pStyle w:val="SemEspaamento"/>
      <w:ind w:left="2124"/>
      <w:rPr>
        <w:rFonts w:ascii="Arial Narrow" w:hAnsi="Arial Narrow" w:cs="Times New Roman"/>
        <w:b/>
        <w:i/>
        <w:sz w:val="28"/>
        <w:szCs w:val="28"/>
      </w:rPr>
    </w:pPr>
    <w:r>
      <w:rPr>
        <w:rFonts w:ascii="Arial Narrow" w:hAnsi="Arial Narrow" w:cs="Times New Roman"/>
        <w:b/>
        <w:i/>
        <w:sz w:val="28"/>
        <w:szCs w:val="28"/>
      </w:rPr>
      <w:t xml:space="preserve">                   </w:t>
    </w:r>
    <w:r w:rsidR="00DC360A" w:rsidRPr="00F16FEE">
      <w:rPr>
        <w:rFonts w:ascii="Arial Narrow" w:hAnsi="Arial Narrow" w:cs="Times New Roman"/>
        <w:b/>
        <w:i/>
        <w:sz w:val="28"/>
        <w:szCs w:val="28"/>
      </w:rPr>
      <w:t>CÂMARA MUNICIPAL DE VEREADORES</w:t>
    </w:r>
  </w:p>
  <w:p w:rsidR="00D261CA" w:rsidRPr="00077AA1" w:rsidRDefault="00F80226" w:rsidP="00F80226">
    <w:pPr>
      <w:pStyle w:val="SemEspaamento"/>
      <w:rPr>
        <w:rFonts w:ascii="Arial" w:hAnsi="Arial" w:cs="Arial"/>
        <w:b/>
      </w:rPr>
    </w:pPr>
    <w:r>
      <w:rPr>
        <w:rFonts w:ascii="Arial Narrow" w:hAnsi="Arial Narrow" w:cs="Times New Roman"/>
        <w:b/>
        <w:i/>
        <w:sz w:val="28"/>
        <w:szCs w:val="28"/>
      </w:rPr>
      <w:t xml:space="preserve">                                                     </w:t>
    </w:r>
    <w:r w:rsidR="00DC360A" w:rsidRPr="00F16FEE">
      <w:rPr>
        <w:rFonts w:ascii="Arial Narrow" w:hAnsi="Arial Narrow" w:cs="Times New Roman"/>
        <w:b/>
        <w:i/>
        <w:sz w:val="28"/>
        <w:szCs w:val="28"/>
      </w:rPr>
      <w:t>IMIGRANTE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D2C8D"/>
    <w:multiLevelType w:val="hybridMultilevel"/>
    <w:tmpl w:val="DD546CB8"/>
    <w:lvl w:ilvl="0" w:tplc="8EDCF08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940"/>
    <w:rsid w:val="000072DA"/>
    <w:rsid w:val="000164E5"/>
    <w:rsid w:val="0003055C"/>
    <w:rsid w:val="000509A6"/>
    <w:rsid w:val="000535FE"/>
    <w:rsid w:val="00077AA1"/>
    <w:rsid w:val="00091233"/>
    <w:rsid w:val="000B1854"/>
    <w:rsid w:val="000E19E8"/>
    <w:rsid w:val="00143FA4"/>
    <w:rsid w:val="00166FF1"/>
    <w:rsid w:val="0017157A"/>
    <w:rsid w:val="00193612"/>
    <w:rsid w:val="001A153E"/>
    <w:rsid w:val="001A4634"/>
    <w:rsid w:val="001C175F"/>
    <w:rsid w:val="002272C8"/>
    <w:rsid w:val="00230E73"/>
    <w:rsid w:val="002C1E32"/>
    <w:rsid w:val="002E2D97"/>
    <w:rsid w:val="00302688"/>
    <w:rsid w:val="003351C1"/>
    <w:rsid w:val="0037306B"/>
    <w:rsid w:val="00385766"/>
    <w:rsid w:val="003A22A8"/>
    <w:rsid w:val="003C039B"/>
    <w:rsid w:val="003C6574"/>
    <w:rsid w:val="003E4B47"/>
    <w:rsid w:val="003E7880"/>
    <w:rsid w:val="003F6ED5"/>
    <w:rsid w:val="00414A15"/>
    <w:rsid w:val="00444F55"/>
    <w:rsid w:val="00496A44"/>
    <w:rsid w:val="004A47D3"/>
    <w:rsid w:val="004D1CB7"/>
    <w:rsid w:val="00500026"/>
    <w:rsid w:val="00504B64"/>
    <w:rsid w:val="00510429"/>
    <w:rsid w:val="00510541"/>
    <w:rsid w:val="00543F4D"/>
    <w:rsid w:val="0059673B"/>
    <w:rsid w:val="005E2330"/>
    <w:rsid w:val="006003DE"/>
    <w:rsid w:val="00644AFB"/>
    <w:rsid w:val="00673727"/>
    <w:rsid w:val="00674305"/>
    <w:rsid w:val="00696C87"/>
    <w:rsid w:val="006B217D"/>
    <w:rsid w:val="006B58B3"/>
    <w:rsid w:val="006B6A07"/>
    <w:rsid w:val="006E3440"/>
    <w:rsid w:val="006E7C63"/>
    <w:rsid w:val="0070523D"/>
    <w:rsid w:val="00714B6A"/>
    <w:rsid w:val="00742DD1"/>
    <w:rsid w:val="00744FAE"/>
    <w:rsid w:val="00750D83"/>
    <w:rsid w:val="00774E37"/>
    <w:rsid w:val="007A2490"/>
    <w:rsid w:val="007B1DA4"/>
    <w:rsid w:val="007C2A24"/>
    <w:rsid w:val="00821EE8"/>
    <w:rsid w:val="008233FD"/>
    <w:rsid w:val="008A6106"/>
    <w:rsid w:val="008B3C8B"/>
    <w:rsid w:val="008B3D30"/>
    <w:rsid w:val="008C5CDA"/>
    <w:rsid w:val="008D08C4"/>
    <w:rsid w:val="008D3532"/>
    <w:rsid w:val="008F1F81"/>
    <w:rsid w:val="008F6C47"/>
    <w:rsid w:val="0096180B"/>
    <w:rsid w:val="00963231"/>
    <w:rsid w:val="00971CA1"/>
    <w:rsid w:val="00994E32"/>
    <w:rsid w:val="009A63A8"/>
    <w:rsid w:val="00A32CA5"/>
    <w:rsid w:val="00A35524"/>
    <w:rsid w:val="00A50753"/>
    <w:rsid w:val="00A528CB"/>
    <w:rsid w:val="00A6733F"/>
    <w:rsid w:val="00A75A88"/>
    <w:rsid w:val="00A96180"/>
    <w:rsid w:val="00AB0940"/>
    <w:rsid w:val="00AE7AF4"/>
    <w:rsid w:val="00B454E3"/>
    <w:rsid w:val="00B628FC"/>
    <w:rsid w:val="00B67C3D"/>
    <w:rsid w:val="00B83EC1"/>
    <w:rsid w:val="00B940A7"/>
    <w:rsid w:val="00B9543D"/>
    <w:rsid w:val="00BC73F0"/>
    <w:rsid w:val="00C21E16"/>
    <w:rsid w:val="00C722A0"/>
    <w:rsid w:val="00C83219"/>
    <w:rsid w:val="00C87871"/>
    <w:rsid w:val="00CC76E8"/>
    <w:rsid w:val="00CE2968"/>
    <w:rsid w:val="00D162AE"/>
    <w:rsid w:val="00D241C0"/>
    <w:rsid w:val="00D261CA"/>
    <w:rsid w:val="00D372E5"/>
    <w:rsid w:val="00D41C25"/>
    <w:rsid w:val="00D62230"/>
    <w:rsid w:val="00D915EC"/>
    <w:rsid w:val="00DC2339"/>
    <w:rsid w:val="00DC360A"/>
    <w:rsid w:val="00DC709E"/>
    <w:rsid w:val="00E11E9A"/>
    <w:rsid w:val="00E13A9F"/>
    <w:rsid w:val="00E159B9"/>
    <w:rsid w:val="00E27F02"/>
    <w:rsid w:val="00EE72F8"/>
    <w:rsid w:val="00F16FEE"/>
    <w:rsid w:val="00F666BF"/>
    <w:rsid w:val="00F80226"/>
    <w:rsid w:val="00F81B4A"/>
    <w:rsid w:val="00F940E5"/>
    <w:rsid w:val="00FA1F38"/>
    <w:rsid w:val="00FC48CA"/>
    <w:rsid w:val="00FE40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har"/>
    <w:uiPriority w:val="9"/>
    <w:qFormat/>
    <w:rsid w:val="00A35524"/>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B094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B0940"/>
    <w:rPr>
      <w:rFonts w:ascii="Tahoma" w:hAnsi="Tahoma" w:cs="Tahoma"/>
      <w:sz w:val="16"/>
      <w:szCs w:val="16"/>
    </w:rPr>
  </w:style>
  <w:style w:type="paragraph" w:styleId="SemEspaamento">
    <w:name w:val="No Spacing"/>
    <w:uiPriority w:val="1"/>
    <w:qFormat/>
    <w:rsid w:val="00696C87"/>
    <w:pPr>
      <w:spacing w:after="0" w:line="240" w:lineRule="auto"/>
    </w:pPr>
  </w:style>
  <w:style w:type="paragraph" w:styleId="Cabealho">
    <w:name w:val="header"/>
    <w:basedOn w:val="Normal"/>
    <w:link w:val="CabealhoChar"/>
    <w:uiPriority w:val="99"/>
    <w:unhideWhenUsed/>
    <w:rsid w:val="00696C8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96C87"/>
  </w:style>
  <w:style w:type="paragraph" w:styleId="Rodap">
    <w:name w:val="footer"/>
    <w:basedOn w:val="Normal"/>
    <w:link w:val="RodapChar"/>
    <w:uiPriority w:val="99"/>
    <w:unhideWhenUsed/>
    <w:rsid w:val="00696C87"/>
    <w:pPr>
      <w:tabs>
        <w:tab w:val="center" w:pos="4252"/>
        <w:tab w:val="right" w:pos="8504"/>
      </w:tabs>
      <w:spacing w:after="0" w:line="240" w:lineRule="auto"/>
    </w:pPr>
  </w:style>
  <w:style w:type="character" w:customStyle="1" w:styleId="RodapChar">
    <w:name w:val="Rodapé Char"/>
    <w:basedOn w:val="Fontepargpadro"/>
    <w:link w:val="Rodap"/>
    <w:uiPriority w:val="99"/>
    <w:rsid w:val="00696C87"/>
  </w:style>
  <w:style w:type="character" w:styleId="Hyperlink">
    <w:name w:val="Hyperlink"/>
    <w:basedOn w:val="Fontepargpadro"/>
    <w:uiPriority w:val="99"/>
    <w:unhideWhenUsed/>
    <w:rsid w:val="003C6574"/>
    <w:rPr>
      <w:color w:val="0000FF" w:themeColor="hyperlink"/>
      <w:u w:val="single"/>
    </w:rPr>
  </w:style>
  <w:style w:type="paragraph" w:styleId="NormalWeb">
    <w:name w:val="Normal (Web)"/>
    <w:basedOn w:val="Normal"/>
    <w:uiPriority w:val="99"/>
    <w:semiHidden/>
    <w:unhideWhenUsed/>
    <w:rsid w:val="00CC76E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uiPriority w:val="9"/>
    <w:rsid w:val="00A35524"/>
    <w:rPr>
      <w:rFonts w:ascii="Times New Roman" w:eastAsia="Times New Roman" w:hAnsi="Times New Roman" w:cs="Times New Roman"/>
      <w:b/>
      <w:bCs/>
      <w:sz w:val="24"/>
      <w:szCs w:val="24"/>
      <w:lang w:eastAsia="pt-BR"/>
    </w:rPr>
  </w:style>
  <w:style w:type="paragraph" w:styleId="PargrafodaLista">
    <w:name w:val="List Paragraph"/>
    <w:basedOn w:val="Normal"/>
    <w:uiPriority w:val="34"/>
    <w:qFormat/>
    <w:rsid w:val="00166F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har"/>
    <w:uiPriority w:val="9"/>
    <w:qFormat/>
    <w:rsid w:val="00A35524"/>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B094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B0940"/>
    <w:rPr>
      <w:rFonts w:ascii="Tahoma" w:hAnsi="Tahoma" w:cs="Tahoma"/>
      <w:sz w:val="16"/>
      <w:szCs w:val="16"/>
    </w:rPr>
  </w:style>
  <w:style w:type="paragraph" w:styleId="SemEspaamento">
    <w:name w:val="No Spacing"/>
    <w:uiPriority w:val="1"/>
    <w:qFormat/>
    <w:rsid w:val="00696C87"/>
    <w:pPr>
      <w:spacing w:after="0" w:line="240" w:lineRule="auto"/>
    </w:pPr>
  </w:style>
  <w:style w:type="paragraph" w:styleId="Cabealho">
    <w:name w:val="header"/>
    <w:basedOn w:val="Normal"/>
    <w:link w:val="CabealhoChar"/>
    <w:uiPriority w:val="99"/>
    <w:unhideWhenUsed/>
    <w:rsid w:val="00696C8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96C87"/>
  </w:style>
  <w:style w:type="paragraph" w:styleId="Rodap">
    <w:name w:val="footer"/>
    <w:basedOn w:val="Normal"/>
    <w:link w:val="RodapChar"/>
    <w:uiPriority w:val="99"/>
    <w:unhideWhenUsed/>
    <w:rsid w:val="00696C87"/>
    <w:pPr>
      <w:tabs>
        <w:tab w:val="center" w:pos="4252"/>
        <w:tab w:val="right" w:pos="8504"/>
      </w:tabs>
      <w:spacing w:after="0" w:line="240" w:lineRule="auto"/>
    </w:pPr>
  </w:style>
  <w:style w:type="character" w:customStyle="1" w:styleId="RodapChar">
    <w:name w:val="Rodapé Char"/>
    <w:basedOn w:val="Fontepargpadro"/>
    <w:link w:val="Rodap"/>
    <w:uiPriority w:val="99"/>
    <w:rsid w:val="00696C87"/>
  </w:style>
  <w:style w:type="character" w:styleId="Hyperlink">
    <w:name w:val="Hyperlink"/>
    <w:basedOn w:val="Fontepargpadro"/>
    <w:uiPriority w:val="99"/>
    <w:unhideWhenUsed/>
    <w:rsid w:val="003C6574"/>
    <w:rPr>
      <w:color w:val="0000FF" w:themeColor="hyperlink"/>
      <w:u w:val="single"/>
    </w:rPr>
  </w:style>
  <w:style w:type="paragraph" w:styleId="NormalWeb">
    <w:name w:val="Normal (Web)"/>
    <w:basedOn w:val="Normal"/>
    <w:uiPriority w:val="99"/>
    <w:semiHidden/>
    <w:unhideWhenUsed/>
    <w:rsid w:val="00CC76E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uiPriority w:val="9"/>
    <w:rsid w:val="00A35524"/>
    <w:rPr>
      <w:rFonts w:ascii="Times New Roman" w:eastAsia="Times New Roman" w:hAnsi="Times New Roman" w:cs="Times New Roman"/>
      <w:b/>
      <w:bCs/>
      <w:sz w:val="24"/>
      <w:szCs w:val="24"/>
      <w:lang w:eastAsia="pt-BR"/>
    </w:rPr>
  </w:style>
  <w:style w:type="paragraph" w:styleId="PargrafodaLista">
    <w:name w:val="List Paragraph"/>
    <w:basedOn w:val="Normal"/>
    <w:uiPriority w:val="34"/>
    <w:qFormat/>
    <w:rsid w:val="00166F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354504">
      <w:bodyDiv w:val="1"/>
      <w:marLeft w:val="0"/>
      <w:marRight w:val="0"/>
      <w:marTop w:val="0"/>
      <w:marBottom w:val="0"/>
      <w:divBdr>
        <w:top w:val="none" w:sz="0" w:space="0" w:color="auto"/>
        <w:left w:val="none" w:sz="0" w:space="0" w:color="auto"/>
        <w:bottom w:val="none" w:sz="0" w:space="0" w:color="auto"/>
        <w:right w:val="none" w:sz="0" w:space="0" w:color="auto"/>
      </w:divBdr>
    </w:div>
    <w:div w:id="619841805">
      <w:bodyDiv w:val="1"/>
      <w:marLeft w:val="0"/>
      <w:marRight w:val="0"/>
      <w:marTop w:val="0"/>
      <w:marBottom w:val="0"/>
      <w:divBdr>
        <w:top w:val="none" w:sz="0" w:space="0" w:color="auto"/>
        <w:left w:val="none" w:sz="0" w:space="0" w:color="auto"/>
        <w:bottom w:val="none" w:sz="0" w:space="0" w:color="auto"/>
        <w:right w:val="none" w:sz="0" w:space="0" w:color="auto"/>
      </w:divBdr>
    </w:div>
    <w:div w:id="1616790093">
      <w:bodyDiv w:val="1"/>
      <w:marLeft w:val="0"/>
      <w:marRight w:val="0"/>
      <w:marTop w:val="0"/>
      <w:marBottom w:val="0"/>
      <w:divBdr>
        <w:top w:val="none" w:sz="0" w:space="0" w:color="auto"/>
        <w:left w:val="none" w:sz="0" w:space="0" w:color="auto"/>
        <w:bottom w:val="none" w:sz="0" w:space="0" w:color="auto"/>
        <w:right w:val="none" w:sz="0" w:space="0" w:color="auto"/>
      </w:divBdr>
      <w:divsChild>
        <w:div w:id="737636486">
          <w:marLeft w:val="0"/>
          <w:marRight w:val="0"/>
          <w:marTop w:val="0"/>
          <w:marBottom w:val="0"/>
          <w:divBdr>
            <w:top w:val="none" w:sz="0" w:space="0" w:color="auto"/>
            <w:left w:val="none" w:sz="0" w:space="0" w:color="auto"/>
            <w:bottom w:val="none" w:sz="0" w:space="0" w:color="auto"/>
            <w:right w:val="none" w:sz="0" w:space="0" w:color="auto"/>
          </w:divBdr>
          <w:divsChild>
            <w:div w:id="759451962">
              <w:marLeft w:val="0"/>
              <w:marRight w:val="0"/>
              <w:marTop w:val="0"/>
              <w:marBottom w:val="0"/>
              <w:divBdr>
                <w:top w:val="none" w:sz="0" w:space="0" w:color="auto"/>
                <w:left w:val="none" w:sz="0" w:space="0" w:color="auto"/>
                <w:bottom w:val="none" w:sz="0" w:space="0" w:color="auto"/>
                <w:right w:val="none" w:sz="0" w:space="0" w:color="auto"/>
              </w:divBdr>
            </w:div>
            <w:div w:id="932082871">
              <w:marLeft w:val="0"/>
              <w:marRight w:val="0"/>
              <w:marTop w:val="0"/>
              <w:marBottom w:val="0"/>
              <w:divBdr>
                <w:top w:val="none" w:sz="0" w:space="0" w:color="auto"/>
                <w:left w:val="none" w:sz="0" w:space="0" w:color="auto"/>
                <w:bottom w:val="none" w:sz="0" w:space="0" w:color="auto"/>
                <w:right w:val="none" w:sz="0" w:space="0" w:color="auto"/>
              </w:divBdr>
            </w:div>
            <w:div w:id="858129013">
              <w:marLeft w:val="0"/>
              <w:marRight w:val="0"/>
              <w:marTop w:val="0"/>
              <w:marBottom w:val="0"/>
              <w:divBdr>
                <w:top w:val="none" w:sz="0" w:space="0" w:color="auto"/>
                <w:left w:val="none" w:sz="0" w:space="0" w:color="auto"/>
                <w:bottom w:val="none" w:sz="0" w:space="0" w:color="auto"/>
                <w:right w:val="none" w:sz="0" w:space="0" w:color="auto"/>
              </w:divBdr>
            </w:div>
            <w:div w:id="97472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vereadores@camaraimigrante.com.br" TargetMode="External"/><Relationship Id="rId1" Type="http://schemas.openxmlformats.org/officeDocument/2006/relationships/hyperlink" Target="http://www.camaraimigrante.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245F2-EFFA-4E80-A629-6D7A48CC2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1068</Words>
  <Characters>5769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cp:lastPrinted>2024-03-13T22:43:00Z</cp:lastPrinted>
  <dcterms:created xsi:type="dcterms:W3CDTF">2024-03-27T21:38:00Z</dcterms:created>
  <dcterms:modified xsi:type="dcterms:W3CDTF">2024-03-27T21:52:00Z</dcterms:modified>
</cp:coreProperties>
</file>